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e8b041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e8b041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0e7239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0e7239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6a0f42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南银理财珠联璧合鑫逸稳三个月141期封闭式公募人民币理财产品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ZZ700322600196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Z7003226000195(投资者可依据该编码在中国理财网www.chinawealth.com.cn查询理财产品相关信息）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A份额：NYXY001046</w:t>
            </w:r>
          </w:p>
          <w:p>
            <w:pPr>
              <w:pStyle w:val="null10"/>
              <w:spacing w:lineRule="exact" w:line="200"/>
            </w:pPr>
            <w:r>
              <w:rPr>
                <w:rFonts w:ascii="方正黑体_GBK" w:hAnsi="方正黑体_GBK" w:cs="宋体" w:eastAsia="方正黑体_GBK"/>
                <w:sz w:val="18"/>
                <w:szCs w:val="18"/>
              </w:rPr>
              <w:t>B份额：NYXY001047</w:t>
            </w:r>
          </w:p>
          <w:p>
            <w:pPr>
              <w:pStyle w:val="null10"/>
              <w:spacing w:lineRule="exact" w:line="200"/>
            </w:pPr>
            <w:r>
              <w:rPr>
                <w:rFonts w:ascii="方正黑体_GBK" w:hAnsi="方正黑体_GBK" w:cs="宋体" w:eastAsia="方正黑体_GBK"/>
                <w:sz w:val="18"/>
                <w:szCs w:val="18"/>
              </w:rPr>
              <w:t>C份额：NYXY001048</w:t>
            </w:r>
          </w:p>
          <w:p>
            <w:pPr>
              <w:pStyle w:val="null10"/>
              <w:spacing w:lineRule="exact" w:line="200"/>
            </w:pPr>
            <w:r>
              <w:rPr>
                <w:rFonts w:ascii="方正黑体_GBK" w:hAnsi="方正黑体_GBK" w:cs="宋体" w:eastAsia="方正黑体_GBK"/>
                <w:sz w:val="18"/>
                <w:szCs w:val="18"/>
              </w:rPr>
              <w:t>E份额：NYXY001049</w:t>
            </w:r>
          </w:p>
          <w:p>
            <w:pPr>
              <w:pStyle w:val="null10"/>
              <w:spacing w:lineRule="exact" w:line="200"/>
            </w:pPr>
            <w:r>
              <w:rPr>
                <w:rFonts w:ascii="方正黑体_GBK" w:hAnsi="方正黑体_GBK" w:cs="宋体" w:eastAsia="方正黑体_GBK"/>
                <w:sz w:val="18"/>
                <w:szCs w:val="18"/>
              </w:rPr>
              <w:t>J份额：NYXY001050</w:t>
            </w:r>
          </w:p>
          <w:p>
            <w:pPr>
              <w:pStyle w:val="null10"/>
              <w:spacing w:lineRule="exact" w:line="200"/>
            </w:pPr>
            <w:r>
              <w:rPr>
                <w:rFonts w:ascii="方正黑体_GBK" w:hAnsi="方正黑体_GBK" w:cs="宋体" w:eastAsia="方正黑体_GBK"/>
                <w:sz w:val="18"/>
                <w:szCs w:val="18"/>
              </w:rPr>
              <w:t>K份额：NYXY001051</w:t>
            </w:r>
          </w:p>
          <w:p>
            <w:pPr>
              <w:pStyle w:val="null10"/>
              <w:spacing w:lineRule="exact" w:line="200"/>
            </w:pPr>
            <w:r>
              <w:rPr>
                <w:rFonts w:ascii="方正黑体_GBK" w:hAnsi="方正黑体_GBK" w:cs="宋体" w:eastAsia="方正黑体_GBK"/>
                <w:sz w:val="18"/>
                <w:szCs w:val="18"/>
              </w:rPr>
              <w:t>L份额：NYXY001052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2026年07月01日 09:00—2026年07月07日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2026年10月15日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0e7239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c2ae2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c2ae2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c2ae2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c2ae22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c2ae2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c2ae2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c2ae2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c2ae22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南银理财珠联璧合鑫逸稳三个月141期封闭式公募人民币理财产品</w:t>
      </w:r>
      <w:r>
        <w:rPr>
          <w:rFonts w:ascii="方正黑体_GBK" w:eastAsia="方正黑体_GBK" w:hint="eastAsia" w:hAnsi="方正黑体_GBK"/>
          <w:vanish w:val="0"/>
          <w:color w:val="3D3D3D"/>
          <w:kern w:val="0"/>
          <w:sz w:val="15"/>
          <w:szCs w:val="15"/>
        </w:rPr>
        <w:t>。</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c2ae22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c2ae2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c2ae2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c2ae22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d878f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d878f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d878f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d878f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d878f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d878f9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c2ae22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c2ae22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c2ae22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d878f9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0e7239b"/>
        <w:keepNext w:val="0"/>
        <w:keepLines w:val="0"/>
        <w:pageBreakBefore w:val="0"/>
        <w:widowControl/>
        <w:suppressLineNumbers w:val="0"/>
        <w:suppressAutoHyphens w:val="0"/>
        <w:spacing w:line="200" w:lineRule="exact"/>
        <w:ind w:firstLineChars="200" w:firstLine="300"/>
        <w:rPr>
          <w:rStyle w:val="ad878f9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0e7239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0e7239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0e7239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0e7239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0e723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0e7239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3"/>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e8b0418">
    <w:name w:val="Normalbe8b041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2e728e2">
    <w:name w:val="heading 162e728e2"/>
    <w:basedOn w:val="be8b041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4b6ab66">
    <w:name w:val="heading 214b6ab66"/>
    <w:basedOn w:val="be8b041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bc9b4d9">
    <w:name w:val="heading 3fbc9b4d9"/>
    <w:basedOn w:val="be8b041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c07dae8">
    <w:name w:val="Default Paragraph Font6c07dae8"/>
  </w:style>
  <w:style xmlns:r="http://schemas.openxmlformats.org/officeDocument/2006/relationships" w:type="paragraph" w:styleId="13c7560b">
    <w:name w:val="toc 113c7560b"/>
    <w:basedOn w:val="be8b0418"/>
    <w:autoRedefine/>
    <w:next w:val="0"/>
  </w:style>
  <w:style xmlns:r="http://schemas.openxmlformats.org/officeDocument/2006/relationships" w:type="paragraph" w:styleId="7313d525">
    <w:name w:val="toc 27313d525"/>
    <w:basedOn w:val="be8b0418"/>
    <w:autoRedefine/>
    <w:next w:val="0"/>
    <w:pPr>
      <w:ind w:left="420"/>
    </w:pPr>
  </w:style>
  <w:style xmlns:r="http://schemas.openxmlformats.org/officeDocument/2006/relationships" w:type="paragraph" w:styleId="e723cddf">
    <w:name w:val="toc 3e723cddf"/>
    <w:basedOn w:val="be8b0418"/>
    <w:autoRedefine/>
    <w:next w:val="0"/>
    <w:pPr>
      <w:ind w:left="840"/>
    </w:pPr>
  </w:style>
  <w:style xmlns:r="http://schemas.openxmlformats.org/officeDocument/2006/relationships" w:type="paragraph" w:styleId="9e92788c">
    <w:name w:val="toc 49e92788c"/>
    <w:basedOn w:val="be8b0418"/>
    <w:autoRedefine/>
    <w:next w:val="0"/>
    <w:pPr>
      <w:ind w:left="1260"/>
    </w:pPr>
  </w:style>
  <w:style xmlns:r="http://schemas.openxmlformats.org/officeDocument/2006/relationships" w:type="paragraph" w:styleId="4877fd9e">
    <w:name w:val="toc 54877fd9e"/>
    <w:basedOn w:val="be8b0418"/>
    <w:autoRedefine/>
    <w:next w:val="0"/>
    <w:pPr>
      <w:ind w:left="1680"/>
    </w:pPr>
  </w:style>
  <w:style xmlns:r="http://schemas.openxmlformats.org/officeDocument/2006/relationships" w:type="paragraph" w:styleId="3dd03d43">
    <w:name w:val="header3dd03d43"/>
    <w:basedOn w:val="be8b041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86ce6bb">
    <w:name w:val="footerb86ce6bb"/>
    <w:basedOn w:val="be8b0418"/>
    <w:pPr>
      <w:tabs>
        <w:tab w:val="center" w:pos="4153"/>
        <w:tab w:val="right" w:pos="8307"/>
      </w:tabs>
      <w:adjustRightInd/>
      <w:snapToGrid w:val="0"/>
      <w:contextualSpacing w:val="0"/>
      <w:jc w:val="left"/>
    </w:pPr>
    <w:rPr>
      <w:sz w:val="18"/>
    </w:rPr>
  </w:style>
  <w:style xmlns:r="http://schemas.openxmlformats.org/officeDocument/2006/relationships" w:type="character" w:styleId="7aa3ae56">
    <w:name w:val="Strong7aa3ae5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0e7239b">
    <w:name w:val="Normal00e7239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0895e14">
    <w:name w:val="heading 130895e14"/>
    <w:basedOn w:val="00e7239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fd26cae">
    <w:name w:val="heading 27fd26cae"/>
    <w:basedOn w:val="00e7239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e870785">
    <w:name w:val="heading 31e870785"/>
    <w:basedOn w:val="00e7239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b5318da">
    <w:name w:val="Default Paragraph Font6b5318da"/>
  </w:style>
  <w:style xmlns:r="http://schemas.openxmlformats.org/officeDocument/2006/relationships" w:type="paragraph" w:styleId="e127bab8">
    <w:name w:val="Normal Indente127bab8"/>
    <w:basedOn w:val="00e7239b"/>
    <w:pPr>
      <w:ind w:firstLineChars="200" w:firstLine="200"/>
    </w:pPr>
  </w:style>
  <w:style xmlns:r="http://schemas.openxmlformats.org/officeDocument/2006/relationships" w:type="paragraph" w:styleId="5acb849c">
    <w:name w:val="toc 55acb849c"/>
    <w:basedOn w:val="00e7239b"/>
    <w:next w:val="0"/>
    <w:pPr>
      <w:ind w:left="1680"/>
    </w:pPr>
  </w:style>
  <w:style xmlns:r="http://schemas.openxmlformats.org/officeDocument/2006/relationships" w:type="paragraph" w:styleId="d253cc63">
    <w:name w:val="toc 3d253cc63"/>
    <w:basedOn w:val="00e7239b"/>
    <w:next w:val="0"/>
    <w:pPr>
      <w:ind w:left="840"/>
    </w:pPr>
  </w:style>
  <w:style xmlns:r="http://schemas.openxmlformats.org/officeDocument/2006/relationships" w:type="paragraph" w:styleId="17472c75">
    <w:name w:val="footer17472c75"/>
    <w:basedOn w:val="00e7239b"/>
    <w:pPr>
      <w:tabs>
        <w:tab w:val="center" w:pos="4153"/>
        <w:tab w:val="right" w:pos="8307"/>
      </w:tabs>
      <w:adjustRightInd/>
      <w:snapToGrid w:val="0"/>
      <w:contextualSpacing w:val="0"/>
      <w:jc w:val="left"/>
    </w:pPr>
    <w:rPr>
      <w:sz w:val="18"/>
    </w:rPr>
  </w:style>
  <w:style xmlns:r="http://schemas.openxmlformats.org/officeDocument/2006/relationships" w:type="paragraph" w:styleId="8862a059">
    <w:name w:val="header8862a059"/>
    <w:basedOn w:val="00e7239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aac2b32">
    <w:name w:val="toc 1faac2b32"/>
    <w:basedOn w:val="00e7239b"/>
    <w:next w:val="0"/>
  </w:style>
  <w:style xmlns:r="http://schemas.openxmlformats.org/officeDocument/2006/relationships" w:type="paragraph" w:styleId="7c65c94d">
    <w:name w:val="toc 47c65c94d"/>
    <w:basedOn w:val="00e7239b"/>
    <w:next w:val="0"/>
    <w:pPr>
      <w:ind w:left="1260"/>
    </w:pPr>
  </w:style>
  <w:style xmlns:r="http://schemas.openxmlformats.org/officeDocument/2006/relationships" w:type="paragraph" w:styleId="58733f06">
    <w:name w:val="toc 258733f06"/>
    <w:basedOn w:val="00e7239b"/>
    <w:next w:val="0"/>
    <w:pPr>
      <w:ind w:left="420"/>
    </w:pPr>
  </w:style>
  <w:style xmlns:r="http://schemas.openxmlformats.org/officeDocument/2006/relationships" w:type="paragraph" w:styleId="e6a0f424">
    <w:name w:val="Normal (Web)e6a0f42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c2ae22d">
    <w:name w:val="Normalfc2ae22dfc2ae22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f6a3930">
    <w:name w:val="heading 1ef6a3930ef6a3930"/>
    <w:basedOn w:val="fc2ae22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28c9a6e">
    <w:name w:val="heading 2528c9a6e528c9a6e"/>
    <w:basedOn w:val="fc2ae22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ffc9f9a">
    <w:name w:val="heading 32ffc9f9a2ffc9f9a"/>
    <w:basedOn w:val="fc2ae22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d03f423">
    <w:name w:val="Default Paragraph Fontfd03f423fd03f423"/>
  </w:style>
  <w:style xmlns:r="http://schemas.openxmlformats.org/officeDocument/2006/relationships" w:type="paragraph" w:customStyle="1" w:styleId="2fe55f18">
    <w:name w:val="引文目录12fe55f182fe55f18"/>
    <w:basedOn w:val="fc2ae22d"/>
    <w:next w:val="0"/>
    <w:pPr>
      <w:ind w:leftChars="200" w:left="200"/>
    </w:pPr>
  </w:style>
  <w:style xmlns:r="http://schemas.openxmlformats.org/officeDocument/2006/relationships" w:type="paragraph" w:styleId="c7e39851">
    <w:name w:val="toc 5c7e39851c7e39851"/>
    <w:basedOn w:val="fc2ae22d"/>
    <w:next w:val="0"/>
    <w:pPr>
      <w:ind w:left="1680"/>
    </w:pPr>
  </w:style>
  <w:style xmlns:r="http://schemas.openxmlformats.org/officeDocument/2006/relationships" w:type="paragraph" w:styleId="fda3b092">
    <w:name w:val="toc 3fda3b092fda3b092"/>
    <w:basedOn w:val="fc2ae22d"/>
    <w:next w:val="0"/>
    <w:pPr>
      <w:ind w:left="840"/>
    </w:pPr>
  </w:style>
  <w:style xmlns:r="http://schemas.openxmlformats.org/officeDocument/2006/relationships" w:type="paragraph" w:styleId="ed414eaf">
    <w:name w:val="footered414eafed414eaf"/>
    <w:basedOn w:val="fc2ae22d"/>
    <w:pPr>
      <w:tabs>
        <w:tab w:val="center" w:pos="4153"/>
        <w:tab w:val="right" w:pos="8307"/>
      </w:tabs>
      <w:adjustRightInd/>
      <w:snapToGrid w:val="0"/>
      <w:contextualSpacing w:val="0"/>
      <w:jc w:val="left"/>
    </w:pPr>
    <w:rPr>
      <w:sz w:val="18"/>
    </w:rPr>
  </w:style>
  <w:style xmlns:r="http://schemas.openxmlformats.org/officeDocument/2006/relationships" w:type="paragraph" w:styleId="832a408b">
    <w:name w:val="header832a408b832a408b"/>
    <w:basedOn w:val="fc2ae22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eb386f5">
    <w:name w:val="toc 1feb386f5feb386f5"/>
    <w:basedOn w:val="fc2ae22d"/>
    <w:next w:val="0"/>
  </w:style>
  <w:style xmlns:r="http://schemas.openxmlformats.org/officeDocument/2006/relationships" w:type="paragraph" w:styleId="f0fe0271">
    <w:name w:val="toc 4f0fe0271f0fe0271"/>
    <w:basedOn w:val="fc2ae22d"/>
    <w:next w:val="0"/>
    <w:pPr>
      <w:ind w:left="1260"/>
    </w:pPr>
  </w:style>
  <w:style xmlns:r="http://schemas.openxmlformats.org/officeDocument/2006/relationships" w:type="paragraph" w:styleId="9bb60c09">
    <w:name w:val="toc 29bb60c099bb60c09"/>
    <w:basedOn w:val="fc2ae22d"/>
    <w:next w:val="0"/>
    <w:pPr>
      <w:ind w:left="420"/>
    </w:pPr>
  </w:style>
  <w:style xmlns:r="http://schemas.openxmlformats.org/officeDocument/2006/relationships" w:type="paragraph" w:customStyle="1" w:styleId="ad878f9c">
    <w:name w:val="列出段落1ad878f9cad878f9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