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南银理财珠联璧合鑫逸稳一年214期封闭式公募人民币理财产品（Y30214）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646,710,208.19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