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840" w:type="dxa"/>
        <w:tblInd w:w="-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"/>
        <w:gridCol w:w="800"/>
        <w:gridCol w:w="1800"/>
        <w:gridCol w:w="200"/>
        <w:gridCol w:w="2600"/>
        <w:gridCol w:w="600"/>
        <w:gridCol w:w="440"/>
        <w:gridCol w:w="1560"/>
        <w:gridCol w:w="2000"/>
        <w:gridCol w:w="2000"/>
        <w:gridCol w:w="40"/>
        <w:gridCol w:w="760"/>
        <w:gridCol w:w="1000"/>
      </w:tblGrid>
      <w:tr w:rsidR="00F60D4E" w:rsidRPr="00A0796D" w14:paraId="11CD5453" w14:textId="77777777" w:rsidTr="0083109F">
        <w:trPr>
          <w:trHeight w:hRule="exact" w:val="1800"/>
        </w:trPr>
        <w:tc>
          <w:tcPr>
            <w:tcW w:w="13840" w:type="dxa"/>
            <w:gridSpan w:val="13"/>
            <w:shd w:val="clear" w:color="auto" w:fill="FF333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4000"/>
              <w:gridCol w:w="1200"/>
              <w:gridCol w:w="7400"/>
              <w:gridCol w:w="1400"/>
            </w:tblGrid>
            <w:tr w:rsidR="00F60D4E" w:rsidRPr="00A0796D" w14:paraId="238A76FC" w14:textId="77777777">
              <w:trPr>
                <w:trHeight w:hRule="exact" w:val="400"/>
              </w:trPr>
              <w:tc>
                <w:tcPr>
                  <w:tcW w:w="600" w:type="dxa"/>
                </w:tcPr>
                <w:p w14:paraId="373A4E87" w14:textId="77777777" w:rsidR="00F60D4E" w:rsidRPr="00A0796D" w:rsidRDefault="00F60D4E">
                  <w:pPr>
                    <w:pStyle w:val="EMPTYCELLSTYLE"/>
                    <w:rPr>
                      <w:rFonts w:asciiTheme="minorEastAsia" w:eastAsiaTheme="minorEastAsia" w:hAnsiTheme="minorEastAsia"/>
                    </w:rPr>
                  </w:pPr>
                  <w:bookmarkStart w:id="0" w:name="JR_PAGE_ANCHOR_0_1"/>
                  <w:bookmarkEnd w:id="0"/>
                </w:p>
              </w:tc>
              <w:tc>
                <w:tcPr>
                  <w:tcW w:w="4000" w:type="dxa"/>
                </w:tcPr>
                <w:p w14:paraId="52E36902" w14:textId="77777777" w:rsidR="00F60D4E" w:rsidRPr="00A0796D" w:rsidRDefault="00F60D4E">
                  <w:pPr>
                    <w:pStyle w:val="EMPTYCELLSTYLE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1200" w:type="dxa"/>
                </w:tcPr>
                <w:p w14:paraId="79405501" w14:textId="77777777" w:rsidR="00F60D4E" w:rsidRPr="00A0796D" w:rsidRDefault="00F60D4E">
                  <w:pPr>
                    <w:pStyle w:val="EMPTYCELLSTYLE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7400" w:type="dxa"/>
                </w:tcPr>
                <w:p w14:paraId="3409FB0E" w14:textId="77777777" w:rsidR="00F60D4E" w:rsidRPr="00A0796D" w:rsidRDefault="00F60D4E">
                  <w:pPr>
                    <w:pStyle w:val="EMPTYCELLSTYLE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1400" w:type="dxa"/>
                </w:tcPr>
                <w:p w14:paraId="7DF10CF1" w14:textId="77777777" w:rsidR="00F60D4E" w:rsidRPr="00A0796D" w:rsidRDefault="00F60D4E">
                  <w:pPr>
                    <w:pStyle w:val="EMPTYCELLSTYLE"/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  <w:tr w:rsidR="00F60D4E" w:rsidRPr="00A0796D" w14:paraId="7B577C30" w14:textId="77777777">
              <w:trPr>
                <w:trHeight w:hRule="exact" w:val="400"/>
              </w:trPr>
              <w:tc>
                <w:tcPr>
                  <w:tcW w:w="600" w:type="dxa"/>
                </w:tcPr>
                <w:p w14:paraId="120357B9" w14:textId="77777777" w:rsidR="00F60D4E" w:rsidRPr="00A0796D" w:rsidRDefault="00F60D4E">
                  <w:pPr>
                    <w:pStyle w:val="EMPTYCELLSTYLE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4000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491433" w14:textId="77777777" w:rsidR="00F60D4E" w:rsidRPr="00A0796D" w:rsidRDefault="000E7CB5">
                  <w:pPr>
                    <w:jc w:val="left"/>
                    <w:rPr>
                      <w:rFonts w:asciiTheme="minorEastAsia" w:hAnsiTheme="minorEastAsia"/>
                    </w:rPr>
                  </w:pPr>
                  <w:r w:rsidRPr="00A0796D">
                    <w:rPr>
                      <w:rFonts w:asciiTheme="minorEastAsia" w:hAnsiTheme="minorEastAsia"/>
                      <w:noProof/>
                    </w:rPr>
                    <w:drawing>
                      <wp:inline distT="0" distB="0" distL="0" distR="0" wp14:anchorId="2B56100C" wp14:editId="1FB253BC">
                        <wp:extent cx="2311400" cy="635000"/>
                        <wp:effectExtent l="0" t="0" r="0" b="0"/>
                        <wp:docPr id="901534313" name="Picture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901534313" name="Picture"/>
                                <pic:cNvPicPr/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11400" cy="635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200" w:type="dxa"/>
                </w:tcPr>
                <w:p w14:paraId="7F98A0A5" w14:textId="77777777" w:rsidR="00F60D4E" w:rsidRPr="00A0796D" w:rsidRDefault="00F60D4E">
                  <w:pPr>
                    <w:pStyle w:val="EMPTYCELLSTYLE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7400" w:type="dxa"/>
                </w:tcPr>
                <w:p w14:paraId="1D57DC05" w14:textId="77777777" w:rsidR="00F60D4E" w:rsidRPr="00A0796D" w:rsidRDefault="00F60D4E">
                  <w:pPr>
                    <w:pStyle w:val="EMPTYCELLSTYLE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1400" w:type="dxa"/>
                </w:tcPr>
                <w:p w14:paraId="4EA06BE1" w14:textId="77777777" w:rsidR="00F60D4E" w:rsidRPr="00A0796D" w:rsidRDefault="00F60D4E">
                  <w:pPr>
                    <w:pStyle w:val="EMPTYCELLSTYLE"/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  <w:tr w:rsidR="00F60D4E" w:rsidRPr="00A0796D" w14:paraId="3BEA7602" w14:textId="77777777">
              <w:trPr>
                <w:trHeight w:hRule="exact" w:val="600"/>
              </w:trPr>
              <w:tc>
                <w:tcPr>
                  <w:tcW w:w="600" w:type="dxa"/>
                </w:tcPr>
                <w:p w14:paraId="66443B64" w14:textId="77777777" w:rsidR="00F60D4E" w:rsidRPr="00A0796D" w:rsidRDefault="00F60D4E">
                  <w:pPr>
                    <w:pStyle w:val="EMPTYCELLSTYLE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400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A75234" w14:textId="77777777" w:rsidR="00F60D4E" w:rsidRPr="00A0796D" w:rsidRDefault="00F60D4E">
                  <w:pPr>
                    <w:pStyle w:val="EMPTYCELLSTYLE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1200" w:type="dxa"/>
                </w:tcPr>
                <w:p w14:paraId="48097DCA" w14:textId="77777777" w:rsidR="00F60D4E" w:rsidRPr="00A0796D" w:rsidRDefault="00F60D4E">
                  <w:pPr>
                    <w:pStyle w:val="EMPTYCELLSTYLE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7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2B939D" w14:textId="77777777" w:rsidR="00F60D4E" w:rsidRPr="00A0796D" w:rsidRDefault="007E34AB">
                  <w:pPr>
                    <w:jc w:val="center"/>
                    <w:rPr>
                      <w:rFonts w:asciiTheme="minorEastAsia" w:hAnsiTheme="minorEastAsia"/>
                    </w:rPr>
                  </w:pPr>
                  <w:r w:rsidRPr="00A0796D">
                    <w:rPr>
                      <w:rFonts w:asciiTheme="minorEastAsia" w:hAnsiTheme="minorEastAsia" w:cs="微软雅黑CD" w:hint="eastAsia"/>
                      <w:b/>
                      <w:color w:val="FFFFFF"/>
                      <w:sz w:val="36"/>
                    </w:rPr>
                    <w:t>理财产品临时</w:t>
                  </w:r>
                  <w:r w:rsidRPr="00A0796D">
                    <w:rPr>
                      <w:rFonts w:asciiTheme="minorEastAsia" w:hAnsiTheme="minorEastAsia" w:cs="微软雅黑CD"/>
                      <w:b/>
                      <w:color w:val="FFFFFF"/>
                      <w:sz w:val="36"/>
                    </w:rPr>
                    <w:t>公告</w:t>
                  </w:r>
                </w:p>
              </w:tc>
              <w:tc>
                <w:tcPr>
                  <w:tcW w:w="1400" w:type="dxa"/>
                </w:tcPr>
                <w:p w14:paraId="35CAB0B9" w14:textId="77777777" w:rsidR="00F60D4E" w:rsidRPr="00A0796D" w:rsidRDefault="00F60D4E">
                  <w:pPr>
                    <w:pStyle w:val="EMPTYCELLSTYLE"/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</w:tbl>
          <w:p w14:paraId="2CBE0B89" w14:textId="77777777" w:rsidR="00F60D4E" w:rsidRPr="00A0796D" w:rsidRDefault="00F60D4E">
            <w:pPr>
              <w:pStyle w:val="EMPTYCELLSTYLE"/>
              <w:rPr>
                <w:rFonts w:asciiTheme="minorEastAsia" w:eastAsiaTheme="minorEastAsia" w:hAnsiTheme="minorEastAsia"/>
              </w:rPr>
            </w:pPr>
          </w:p>
        </w:tc>
      </w:tr>
      <w:tr w:rsidR="00F60D4E" w:rsidRPr="00A0796D" w14:paraId="285B9344" w14:textId="77777777" w:rsidTr="0083109F">
        <w:trPr>
          <w:trHeight w:hRule="exact" w:val="200"/>
        </w:trPr>
        <w:tc>
          <w:tcPr>
            <w:tcW w:w="40" w:type="dxa"/>
          </w:tcPr>
          <w:p w14:paraId="0D28A78E" w14:textId="77777777" w:rsidR="00F60D4E" w:rsidRPr="00A0796D" w:rsidRDefault="00F60D4E">
            <w:pPr>
              <w:pStyle w:val="EMPTYCELLSTYL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00" w:type="dxa"/>
          </w:tcPr>
          <w:p w14:paraId="6BB0BD49" w14:textId="77777777" w:rsidR="00F60D4E" w:rsidRPr="00A0796D" w:rsidRDefault="00F60D4E">
            <w:pPr>
              <w:pStyle w:val="EMPTYCELLSTYL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00" w:type="dxa"/>
          </w:tcPr>
          <w:p w14:paraId="765A9D64" w14:textId="77777777" w:rsidR="00F60D4E" w:rsidRPr="00A0796D" w:rsidRDefault="00F60D4E">
            <w:pPr>
              <w:pStyle w:val="EMPTYCELLSTYL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00" w:type="dxa"/>
          </w:tcPr>
          <w:p w14:paraId="0D54F98C" w14:textId="77777777" w:rsidR="00F60D4E" w:rsidRPr="00A0796D" w:rsidRDefault="00F60D4E">
            <w:pPr>
              <w:pStyle w:val="EMPTYCELLSTYL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600" w:type="dxa"/>
          </w:tcPr>
          <w:p w14:paraId="0FF618D9" w14:textId="77777777" w:rsidR="00F60D4E" w:rsidRPr="00A0796D" w:rsidRDefault="00F60D4E">
            <w:pPr>
              <w:pStyle w:val="EMPTYCELLSTYL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00" w:type="dxa"/>
          </w:tcPr>
          <w:p w14:paraId="6F23FE04" w14:textId="77777777" w:rsidR="00F60D4E" w:rsidRPr="00A0796D" w:rsidRDefault="00F60D4E">
            <w:pPr>
              <w:pStyle w:val="EMPTYCELLSTYL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40" w:type="dxa"/>
          </w:tcPr>
          <w:p w14:paraId="52D4E0B4" w14:textId="77777777" w:rsidR="00F60D4E" w:rsidRPr="00A0796D" w:rsidRDefault="00F60D4E">
            <w:pPr>
              <w:pStyle w:val="EMPTYCELLSTYL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60" w:type="dxa"/>
          </w:tcPr>
          <w:p w14:paraId="4BBD3FF8" w14:textId="77777777" w:rsidR="00F60D4E" w:rsidRPr="00A0796D" w:rsidRDefault="00F60D4E">
            <w:pPr>
              <w:pStyle w:val="EMPTYCELLSTYL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000" w:type="dxa"/>
          </w:tcPr>
          <w:p w14:paraId="364BDA1F" w14:textId="77777777" w:rsidR="00F60D4E" w:rsidRPr="00A0796D" w:rsidRDefault="00F60D4E">
            <w:pPr>
              <w:pStyle w:val="EMPTYCELLSTYL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000" w:type="dxa"/>
          </w:tcPr>
          <w:p w14:paraId="16FBA69D" w14:textId="77777777" w:rsidR="00F60D4E" w:rsidRPr="00A0796D" w:rsidRDefault="00F60D4E">
            <w:pPr>
              <w:pStyle w:val="EMPTYCELLSTYL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" w:type="dxa"/>
          </w:tcPr>
          <w:p w14:paraId="4F339639" w14:textId="77777777" w:rsidR="00F60D4E" w:rsidRPr="00A0796D" w:rsidRDefault="00F60D4E">
            <w:pPr>
              <w:pStyle w:val="EMPTYCELLSTYL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60" w:type="dxa"/>
          </w:tcPr>
          <w:p w14:paraId="0916E399" w14:textId="77777777" w:rsidR="00F60D4E" w:rsidRPr="00A0796D" w:rsidRDefault="00F60D4E">
            <w:pPr>
              <w:pStyle w:val="EMPTYCELLSTYL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00" w:type="dxa"/>
          </w:tcPr>
          <w:p w14:paraId="4E2624B8" w14:textId="77777777" w:rsidR="00F60D4E" w:rsidRPr="00A0796D" w:rsidRDefault="00F60D4E">
            <w:pPr>
              <w:pStyle w:val="EMPTYCELLSTYLE"/>
              <w:rPr>
                <w:rFonts w:asciiTheme="minorEastAsia" w:eastAsiaTheme="minorEastAsia" w:hAnsiTheme="minorEastAsia"/>
              </w:rPr>
            </w:pPr>
          </w:p>
        </w:tc>
      </w:tr>
    </w:tbl>
    <w:p w14:paraId="5C2D6B2C" w14:textId="77777777" w:rsidR="0083109F" w:rsidRPr="00A0796D" w:rsidRDefault="0083109F" w:rsidP="0083109F">
      <w:pPr>
        <w:pStyle w:val="p0"/>
        <w:snapToGrid w:val="0"/>
        <w:spacing w:before="0" w:beforeAutospacing="0" w:after="0" w:afterAutospacing="0" w:line="560" w:lineRule="atLeast"/>
        <w:jc w:val="center"/>
        <w:rPr>
          <w:rFonts w:asciiTheme="minorEastAsia" w:eastAsiaTheme="minorEastAsia" w:hAnsiTheme="minorEastAsia" w:cs="黑体"/>
          <w:sz w:val="32"/>
          <w:szCs w:val="32"/>
        </w:rPr>
      </w:pPr>
    </w:p>
    <w:p w14:paraId="55755E29" w14:textId="77777777" w:rsidR="0083109F" w:rsidRPr="00A0796D" w:rsidRDefault="0083109F" w:rsidP="0083109F">
      <w:pPr>
        <w:pStyle w:val="p0"/>
        <w:snapToGrid w:val="0"/>
        <w:spacing w:before="0" w:beforeAutospacing="0" w:after="0" w:afterAutospacing="0" w:line="560" w:lineRule="atLeast"/>
        <w:jc w:val="center"/>
        <w:rPr>
          <w:rFonts w:asciiTheme="minorEastAsia" w:eastAsiaTheme="minorEastAsia" w:hAnsiTheme="minorEastAsia" w:cs="黑体"/>
          <w:sz w:val="32"/>
          <w:szCs w:val="32"/>
        </w:rPr>
      </w:pPr>
    </w:p>
    <w:p w14:paraId="12AA294F" w14:textId="2ED225CC" w:rsidR="002309D2" w:rsidRPr="00A0796D" w:rsidRDefault="005261C4" w:rsidP="0083109F">
      <w:pPr>
        <w:pStyle w:val="p0"/>
        <w:snapToGrid w:val="0"/>
        <w:spacing w:before="0" w:beforeAutospacing="0" w:after="0" w:afterAutospacing="0" w:line="560" w:lineRule="atLeast"/>
        <w:jc w:val="center"/>
        <w:rPr>
          <w:rFonts w:asciiTheme="minorEastAsia" w:eastAsiaTheme="minorEastAsia" w:hAnsiTheme="minorEastAsia" w:cs="微软雅黑CD"/>
          <w:b/>
          <w:color w:val="000000"/>
          <w:sz w:val="32"/>
          <w:szCs w:val="20"/>
        </w:rPr>
      </w:pPr>
      <w:r w:rsidRPr="005261C4">
        <w:rPr>
          <w:rFonts w:asciiTheme="minorEastAsia" w:eastAsiaTheme="minorEastAsia" w:hAnsiTheme="minorEastAsia" w:cs="微软雅黑CD" w:hint="eastAsia"/>
          <w:b/>
          <w:color w:val="000000"/>
          <w:sz w:val="32"/>
          <w:szCs w:val="20"/>
        </w:rPr>
        <w:t>信银理财安盈象固收稳健三个月持有期13号理财产品</w:t>
      </w:r>
    </w:p>
    <w:p w14:paraId="24FF6A15" w14:textId="77777777" w:rsidR="0083109F" w:rsidRPr="00A0796D" w:rsidRDefault="007425F0" w:rsidP="007425F0">
      <w:pPr>
        <w:pStyle w:val="p0"/>
        <w:snapToGrid w:val="0"/>
        <w:spacing w:before="0" w:beforeAutospacing="0" w:after="0" w:afterAutospacing="0" w:line="560" w:lineRule="atLeast"/>
        <w:jc w:val="center"/>
        <w:rPr>
          <w:rFonts w:asciiTheme="minorEastAsia" w:eastAsiaTheme="minorEastAsia" w:hAnsiTheme="minorEastAsia" w:cs="微软雅黑CD"/>
          <w:b/>
          <w:color w:val="000000"/>
          <w:sz w:val="32"/>
          <w:szCs w:val="20"/>
        </w:rPr>
      </w:pPr>
      <w:r w:rsidRPr="00A0796D">
        <w:rPr>
          <w:rFonts w:asciiTheme="minorEastAsia" w:eastAsiaTheme="minorEastAsia" w:hAnsiTheme="minorEastAsia" w:cs="微软雅黑CD" w:hint="eastAsia"/>
          <w:b/>
          <w:color w:val="000000"/>
          <w:sz w:val="32"/>
          <w:szCs w:val="20"/>
        </w:rPr>
        <w:t>说明书调整</w:t>
      </w:r>
      <w:r w:rsidR="001302E3" w:rsidRPr="00A0796D">
        <w:rPr>
          <w:rFonts w:asciiTheme="minorEastAsia" w:eastAsiaTheme="minorEastAsia" w:hAnsiTheme="minorEastAsia" w:cs="微软雅黑CD" w:hint="eastAsia"/>
          <w:b/>
          <w:color w:val="000000"/>
          <w:sz w:val="32"/>
          <w:szCs w:val="20"/>
        </w:rPr>
        <w:t>及费用阶段性优惠</w:t>
      </w:r>
      <w:r w:rsidR="004727B5" w:rsidRPr="00A0796D">
        <w:rPr>
          <w:rFonts w:asciiTheme="minorEastAsia" w:eastAsiaTheme="minorEastAsia" w:hAnsiTheme="minorEastAsia" w:cs="微软雅黑CD" w:hint="eastAsia"/>
          <w:b/>
          <w:color w:val="000000"/>
          <w:sz w:val="32"/>
          <w:szCs w:val="20"/>
        </w:rPr>
        <w:t>公告</w:t>
      </w:r>
    </w:p>
    <w:p w14:paraId="75956BD0" w14:textId="77777777" w:rsidR="0083109F" w:rsidRPr="00A0796D" w:rsidRDefault="0083109F" w:rsidP="0083109F">
      <w:pPr>
        <w:pStyle w:val="p0"/>
        <w:snapToGrid w:val="0"/>
        <w:spacing w:before="0" w:beforeAutospacing="0" w:after="0" w:afterAutospacing="0" w:line="560" w:lineRule="atLeast"/>
        <w:jc w:val="both"/>
        <w:rPr>
          <w:rFonts w:asciiTheme="minorEastAsia" w:eastAsiaTheme="minorEastAsia" w:hAnsiTheme="minorEastAsia" w:cs="仿宋_GB2312"/>
          <w:sz w:val="28"/>
          <w:szCs w:val="28"/>
        </w:rPr>
      </w:pPr>
    </w:p>
    <w:p w14:paraId="0055EFA5" w14:textId="77777777" w:rsidR="0083109F" w:rsidRPr="00A0796D" w:rsidRDefault="0083109F" w:rsidP="0083109F">
      <w:pPr>
        <w:pStyle w:val="p0"/>
        <w:snapToGrid w:val="0"/>
        <w:spacing w:before="0" w:beforeAutospacing="0" w:after="0" w:afterAutospacing="0" w:line="560" w:lineRule="atLeast"/>
        <w:ind w:leftChars="567" w:left="1134" w:rightChars="504" w:right="1008"/>
        <w:jc w:val="both"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A0796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尊敬的客户：</w:t>
      </w:r>
    </w:p>
    <w:p w14:paraId="7BD741C3" w14:textId="65914127" w:rsidR="007425F0" w:rsidRPr="00A0796D" w:rsidRDefault="0065712B" w:rsidP="0065712B">
      <w:pPr>
        <w:pStyle w:val="p0"/>
        <w:snapToGrid w:val="0"/>
        <w:spacing w:before="0" w:beforeAutospacing="0" w:after="0" w:afterAutospacing="0" w:line="560" w:lineRule="atLeast"/>
        <w:ind w:leftChars="567" w:left="1134" w:rightChars="504" w:right="1008" w:firstLineChars="200" w:firstLine="560"/>
        <w:jc w:val="both"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A0796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我司决定对</w:t>
      </w:r>
      <w:r w:rsidR="005261C4"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信银理财安盈象固收稳健三个月持有期13号理财产品（产品代码：AF233411）</w:t>
      </w:r>
      <w:r w:rsidR="007425F0" w:rsidRPr="00A0796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增加</w:t>
      </w:r>
      <w:r w:rsidR="005261C4">
        <w:rPr>
          <w:rFonts w:asciiTheme="minorEastAsia" w:eastAsiaTheme="minorEastAsia" w:hAnsiTheme="minorEastAsia" w:cs="微软雅黑CD"/>
          <w:color w:val="000000"/>
          <w:sz w:val="28"/>
          <w:szCs w:val="28"/>
        </w:rPr>
        <w:t>L类份额</w:t>
      </w:r>
      <w:r w:rsidR="0058582D" w:rsidRPr="00A0796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（份额代码</w:t>
      </w:r>
      <w:r w:rsidR="00F206C4" w:rsidRPr="00A0796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：</w:t>
      </w:r>
      <w:r w:rsidR="005261C4"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AF233411</w:t>
      </w:r>
      <w:r w:rsidR="005261C4">
        <w:rPr>
          <w:rFonts w:asciiTheme="minorEastAsia" w:eastAsiaTheme="minorEastAsia" w:hAnsiTheme="minorEastAsia" w:cs="微软雅黑CD"/>
          <w:color w:val="000000"/>
          <w:sz w:val="28"/>
          <w:szCs w:val="28"/>
        </w:rPr>
        <w:t>L</w:t>
      </w:r>
      <w:r w:rsidR="0058582D" w:rsidRPr="00A0796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）</w:t>
      </w:r>
      <w:r w:rsid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，对B</w:t>
      </w:r>
      <w:r w:rsidR="005261C4">
        <w:rPr>
          <w:rFonts w:asciiTheme="minorEastAsia" w:eastAsiaTheme="minorEastAsia" w:hAnsiTheme="minorEastAsia" w:cs="微软雅黑CD"/>
          <w:color w:val="000000"/>
          <w:sz w:val="28"/>
          <w:szCs w:val="28"/>
        </w:rPr>
        <w:t>类份额增加合作销售机构</w:t>
      </w:r>
      <w:r w:rsidR="00AA1100" w:rsidRPr="00A0796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，</w:t>
      </w:r>
      <w:r w:rsidR="001302E3" w:rsidRPr="00A0796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并对</w:t>
      </w:r>
      <w:r w:rsidR="00A400E7" w:rsidRPr="00A0796D">
        <w:rPr>
          <w:rFonts w:asciiTheme="minorEastAsia" w:eastAsiaTheme="minorEastAsia" w:hAnsiTheme="minorEastAsia" w:cs="微软雅黑CD"/>
          <w:color w:val="000000"/>
          <w:sz w:val="28"/>
          <w:szCs w:val="28"/>
        </w:rPr>
        <w:t>本产品</w:t>
      </w:r>
      <w:r w:rsidR="0058582D" w:rsidRPr="00A0796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费用</w:t>
      </w:r>
      <w:r w:rsidR="00A400E7" w:rsidRPr="00A0796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给予</w:t>
      </w:r>
      <w:r w:rsidR="0058582D" w:rsidRPr="00A0796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阶段性优惠</w:t>
      </w:r>
      <w:r w:rsidR="001302E3" w:rsidRPr="00A0796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，</w:t>
      </w:r>
      <w:r w:rsidR="007425F0" w:rsidRPr="00A0796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具体如下：</w:t>
      </w:r>
    </w:p>
    <w:p w14:paraId="0C02D838" w14:textId="77777777" w:rsidR="0068249B" w:rsidRPr="00A0796D" w:rsidRDefault="0068249B" w:rsidP="0058582D">
      <w:pPr>
        <w:pStyle w:val="p0"/>
        <w:snapToGrid w:val="0"/>
        <w:spacing w:before="0" w:beforeAutospacing="0" w:after="0" w:afterAutospacing="0" w:line="560" w:lineRule="atLeast"/>
        <w:ind w:leftChars="567" w:left="1134" w:rightChars="504" w:right="1008" w:firstLineChars="200" w:firstLine="560"/>
        <w:jc w:val="both"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</w:p>
    <w:p w14:paraId="642DA04D" w14:textId="7DF4667D" w:rsidR="0058582D" w:rsidRPr="00A0796D" w:rsidRDefault="0058582D" w:rsidP="0058582D">
      <w:pPr>
        <w:pStyle w:val="p0"/>
        <w:snapToGrid w:val="0"/>
        <w:spacing w:before="0" w:beforeAutospacing="0" w:after="0" w:afterAutospacing="0" w:line="560" w:lineRule="atLeast"/>
        <w:ind w:leftChars="567" w:left="1134" w:rightChars="504" w:right="1008" w:firstLineChars="200" w:firstLine="560"/>
        <w:jc w:val="both"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A0796D">
        <w:rPr>
          <w:rFonts w:asciiTheme="minorEastAsia" w:eastAsiaTheme="minorEastAsia" w:hAnsiTheme="minorEastAsia" w:cs="微软雅黑CD"/>
          <w:color w:val="000000"/>
          <w:sz w:val="28"/>
          <w:szCs w:val="28"/>
        </w:rPr>
        <w:t>一</w:t>
      </w:r>
      <w:r w:rsidRPr="00A0796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、</w:t>
      </w:r>
      <w:r w:rsidR="005261C4">
        <w:rPr>
          <w:rFonts w:asciiTheme="minorEastAsia" w:eastAsiaTheme="minorEastAsia" w:hAnsiTheme="minorEastAsia" w:cs="微软雅黑CD"/>
          <w:color w:val="000000"/>
          <w:sz w:val="28"/>
          <w:szCs w:val="28"/>
        </w:rPr>
        <w:t>L类份额</w:t>
      </w:r>
      <w:r w:rsidRPr="00A0796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产品说明书“二、产品基本要素”中“业绩比较基准”</w:t>
      </w:r>
    </w:p>
    <w:tbl>
      <w:tblPr>
        <w:tblW w:w="4084" w:type="pct"/>
        <w:jc w:val="center"/>
        <w:tblLayout w:type="fixed"/>
        <w:tblLook w:val="04A0" w:firstRow="1" w:lastRow="0" w:firstColumn="1" w:lastColumn="0" w:noHBand="0" w:noVBand="1"/>
      </w:tblPr>
      <w:tblGrid>
        <w:gridCol w:w="1606"/>
        <w:gridCol w:w="7785"/>
      </w:tblGrid>
      <w:tr w:rsidR="0058582D" w:rsidRPr="00A0796D" w14:paraId="1B180750" w14:textId="77777777" w:rsidTr="00A054BA">
        <w:trPr>
          <w:trHeight w:val="309"/>
          <w:jc w:val="center"/>
        </w:trPr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BA082" w14:textId="77777777" w:rsidR="0058582D" w:rsidRPr="00A0796D" w:rsidRDefault="0058582D" w:rsidP="000A1C9A">
            <w:pPr>
              <w:widowControl/>
              <w:jc w:val="center"/>
              <w:rPr>
                <w:rFonts w:asciiTheme="minorEastAsia" w:hAnsiTheme="minorEastAsia" w:cs="微软雅黑CD"/>
                <w:color w:val="000000"/>
                <w:sz w:val="22"/>
                <w:szCs w:val="28"/>
              </w:rPr>
            </w:pPr>
            <w:r w:rsidRPr="00A0796D">
              <w:rPr>
                <w:rFonts w:asciiTheme="minorEastAsia" w:hAnsiTheme="minorEastAsia" w:cs="微软雅黑CD" w:hint="eastAsia"/>
                <w:color w:val="000000"/>
                <w:sz w:val="22"/>
                <w:szCs w:val="28"/>
              </w:rPr>
              <w:t>产品要素</w:t>
            </w:r>
          </w:p>
        </w:tc>
        <w:tc>
          <w:tcPr>
            <w:tcW w:w="4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982B4" w14:textId="77777777" w:rsidR="0058582D" w:rsidRPr="00A0796D" w:rsidRDefault="0058582D" w:rsidP="000A1C9A">
            <w:pPr>
              <w:widowControl/>
              <w:jc w:val="center"/>
              <w:rPr>
                <w:rFonts w:asciiTheme="minorEastAsia" w:hAnsiTheme="minorEastAsia" w:cs="微软雅黑CD"/>
                <w:color w:val="000000"/>
                <w:sz w:val="22"/>
                <w:szCs w:val="28"/>
              </w:rPr>
            </w:pPr>
            <w:r w:rsidRPr="00A0796D">
              <w:rPr>
                <w:rFonts w:asciiTheme="minorEastAsia" w:hAnsiTheme="minorEastAsia" w:cs="微软雅黑CD" w:hint="eastAsia"/>
                <w:color w:val="000000"/>
                <w:sz w:val="22"/>
                <w:szCs w:val="28"/>
              </w:rPr>
              <w:t>具体内容</w:t>
            </w:r>
          </w:p>
        </w:tc>
      </w:tr>
      <w:tr w:rsidR="0058582D" w:rsidRPr="00A0796D" w14:paraId="65A81B52" w14:textId="77777777" w:rsidTr="00A054BA">
        <w:trPr>
          <w:trHeight w:val="1427"/>
          <w:jc w:val="center"/>
        </w:trPr>
        <w:tc>
          <w:tcPr>
            <w:tcW w:w="8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D4C54" w14:textId="77777777" w:rsidR="0058582D" w:rsidRPr="00A0796D" w:rsidRDefault="0058582D" w:rsidP="000A1C9A">
            <w:pPr>
              <w:widowControl/>
              <w:jc w:val="center"/>
              <w:rPr>
                <w:rFonts w:asciiTheme="minorEastAsia" w:hAnsiTheme="minorEastAsia" w:cs="微软雅黑CD"/>
                <w:color w:val="000000"/>
                <w:sz w:val="22"/>
                <w:szCs w:val="28"/>
              </w:rPr>
            </w:pPr>
            <w:r w:rsidRPr="00A0796D">
              <w:rPr>
                <w:rFonts w:asciiTheme="minorEastAsia" w:hAnsiTheme="minorEastAsia" w:cs="微软雅黑CD" w:hint="eastAsia"/>
                <w:color w:val="000000"/>
                <w:sz w:val="22"/>
                <w:szCs w:val="28"/>
              </w:rPr>
              <w:t>业绩比较基准</w:t>
            </w:r>
          </w:p>
        </w:tc>
        <w:tc>
          <w:tcPr>
            <w:tcW w:w="4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205A7" w14:textId="77777777" w:rsidR="005261C4" w:rsidRPr="005261C4" w:rsidRDefault="005261C4" w:rsidP="005261C4">
            <w:pPr>
              <w:spacing w:line="300" w:lineRule="exact"/>
              <w:ind w:rightChars="15" w:right="30"/>
              <w:jc w:val="left"/>
              <w:rPr>
                <w:rFonts w:asciiTheme="minorEastAsia" w:hAnsiTheme="minorEastAsia" w:cs="微软雅黑CD"/>
                <w:color w:val="000000"/>
                <w:sz w:val="22"/>
                <w:szCs w:val="28"/>
              </w:rPr>
            </w:pPr>
            <w:r w:rsidRPr="005261C4">
              <w:rPr>
                <w:rFonts w:asciiTheme="minorEastAsia" w:hAnsiTheme="minorEastAsia" w:cs="微软雅黑CD" w:hint="eastAsia"/>
                <w:color w:val="000000"/>
                <w:sz w:val="22"/>
                <w:szCs w:val="28"/>
              </w:rPr>
              <w:t>【L】类份额：【1.85%-2.55%】</w:t>
            </w:r>
          </w:p>
          <w:p w14:paraId="40FFC30A" w14:textId="77777777" w:rsidR="005261C4" w:rsidRPr="005261C4" w:rsidRDefault="005261C4" w:rsidP="005261C4">
            <w:pPr>
              <w:spacing w:line="300" w:lineRule="exact"/>
              <w:ind w:rightChars="15" w:right="30"/>
              <w:jc w:val="left"/>
              <w:rPr>
                <w:rFonts w:asciiTheme="minorEastAsia" w:hAnsiTheme="minorEastAsia" w:cs="微软雅黑CD"/>
                <w:color w:val="000000"/>
                <w:sz w:val="22"/>
                <w:szCs w:val="28"/>
              </w:rPr>
            </w:pPr>
          </w:p>
          <w:p w14:paraId="2EEA3BB6" w14:textId="77777777" w:rsidR="005261C4" w:rsidRPr="005261C4" w:rsidRDefault="005261C4" w:rsidP="005261C4">
            <w:pPr>
              <w:spacing w:line="300" w:lineRule="exact"/>
              <w:ind w:rightChars="15" w:right="30"/>
              <w:jc w:val="left"/>
              <w:rPr>
                <w:rFonts w:asciiTheme="minorEastAsia" w:hAnsiTheme="minorEastAsia" w:cs="微软雅黑CD"/>
                <w:color w:val="000000"/>
                <w:sz w:val="22"/>
                <w:szCs w:val="28"/>
              </w:rPr>
            </w:pPr>
            <w:r w:rsidRPr="005261C4">
              <w:rPr>
                <w:rFonts w:asciiTheme="minorEastAsia" w:hAnsiTheme="minorEastAsia" w:cs="微软雅黑CD" w:hint="eastAsia"/>
                <w:color w:val="000000"/>
                <w:sz w:val="22"/>
                <w:szCs w:val="28"/>
              </w:rPr>
              <w:t>业绩比较基准测算依据：【本理财产品为固定收益类产品，主要投向为同业存单、短融、中票、PPN、公司债、资产支持证券等标准化债权类资产。根据当前市场利率水平、组合目标久期、可投资债券的静态收益率、债券杠杆操作等因素作为测算依据，扣除相关税费成本之后，综合得出产品的业绩比较基准】</w:t>
            </w:r>
          </w:p>
          <w:p w14:paraId="6B01903A" w14:textId="77777777" w:rsidR="005261C4" w:rsidRPr="005261C4" w:rsidRDefault="005261C4" w:rsidP="005261C4">
            <w:pPr>
              <w:spacing w:line="300" w:lineRule="exact"/>
              <w:ind w:rightChars="15" w:right="30"/>
              <w:jc w:val="left"/>
              <w:rPr>
                <w:rFonts w:asciiTheme="minorEastAsia" w:hAnsiTheme="minorEastAsia" w:cs="微软雅黑CD"/>
                <w:color w:val="000000"/>
                <w:sz w:val="22"/>
                <w:szCs w:val="28"/>
              </w:rPr>
            </w:pPr>
            <w:r w:rsidRPr="005261C4">
              <w:rPr>
                <w:rFonts w:asciiTheme="minorEastAsia" w:hAnsiTheme="minorEastAsia" w:cs="微软雅黑CD" w:hint="eastAsia"/>
                <w:color w:val="000000"/>
                <w:sz w:val="22"/>
                <w:szCs w:val="28"/>
              </w:rPr>
              <w:t>业绩比较基准是基于产品性质、投资策略、过往经验等因素对产品设定的投资目标，不是预期收益率，不代表产品的未来表现和实际收益，不构成对产品收益的承诺，投资须谨慎。</w:t>
            </w:r>
          </w:p>
          <w:p w14:paraId="442BF6CE" w14:textId="627FB5C5" w:rsidR="0058582D" w:rsidRPr="00A0796D" w:rsidRDefault="005261C4" w:rsidP="000640AA">
            <w:pPr>
              <w:spacing w:line="300" w:lineRule="exact"/>
              <w:ind w:rightChars="15" w:right="30"/>
              <w:jc w:val="left"/>
              <w:rPr>
                <w:rFonts w:asciiTheme="minorEastAsia" w:hAnsiTheme="minorEastAsia" w:cs="微软雅黑CD"/>
                <w:color w:val="000000"/>
                <w:sz w:val="22"/>
                <w:szCs w:val="28"/>
              </w:rPr>
            </w:pPr>
            <w:r w:rsidRPr="005261C4">
              <w:rPr>
                <w:rFonts w:asciiTheme="minorEastAsia" w:hAnsiTheme="minorEastAsia" w:cs="微软雅黑CD" w:hint="eastAsia"/>
                <w:color w:val="000000"/>
                <w:sz w:val="22"/>
                <w:szCs w:val="28"/>
              </w:rPr>
              <w:t>本产品收取的销售服务费可能因销售机构不同有所差异，从而导致测算的业绩比较基准有所差异，请投资者关注管理人及销售机构相关信息披露。</w:t>
            </w:r>
          </w:p>
        </w:tc>
      </w:tr>
    </w:tbl>
    <w:p w14:paraId="7D2CF47F" w14:textId="77777777" w:rsidR="0058582D" w:rsidRPr="00A0796D" w:rsidRDefault="0058582D" w:rsidP="0058582D">
      <w:pPr>
        <w:pStyle w:val="p0"/>
        <w:snapToGrid w:val="0"/>
        <w:spacing w:before="0" w:beforeAutospacing="0" w:after="0" w:afterAutospacing="0" w:line="560" w:lineRule="atLeast"/>
        <w:ind w:leftChars="567" w:left="1134" w:rightChars="504" w:right="1008" w:firstLineChars="200" w:firstLine="560"/>
        <w:jc w:val="both"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</w:p>
    <w:p w14:paraId="40ACB8ED" w14:textId="72CAEA8A" w:rsidR="0058582D" w:rsidRPr="00A0796D" w:rsidRDefault="0058582D" w:rsidP="0058582D">
      <w:pPr>
        <w:pStyle w:val="p0"/>
        <w:snapToGrid w:val="0"/>
        <w:spacing w:before="0" w:beforeAutospacing="0" w:after="0" w:afterAutospacing="0" w:line="560" w:lineRule="atLeast"/>
        <w:ind w:leftChars="567" w:left="1134" w:rightChars="504" w:right="1008" w:firstLineChars="200" w:firstLine="560"/>
        <w:jc w:val="both"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A0796D">
        <w:rPr>
          <w:rFonts w:asciiTheme="minorEastAsia" w:eastAsiaTheme="minorEastAsia" w:hAnsiTheme="minorEastAsia" w:cs="微软雅黑CD"/>
          <w:color w:val="000000"/>
          <w:sz w:val="28"/>
          <w:szCs w:val="28"/>
        </w:rPr>
        <w:t>二</w:t>
      </w:r>
      <w:r w:rsidRPr="00A0796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、</w:t>
      </w:r>
      <w:r w:rsidR="005261C4">
        <w:rPr>
          <w:rFonts w:asciiTheme="minorEastAsia" w:eastAsiaTheme="minorEastAsia" w:hAnsiTheme="minorEastAsia" w:cs="微软雅黑CD"/>
          <w:color w:val="000000"/>
          <w:sz w:val="28"/>
          <w:szCs w:val="28"/>
        </w:rPr>
        <w:t>L类份额</w:t>
      </w:r>
      <w:r w:rsidRPr="00A0796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产品说明书“二、产品基本要素”中“认</w:t>
      </w:r>
      <w:r w:rsidRPr="00A0796D">
        <w:rPr>
          <w:rFonts w:asciiTheme="minorEastAsia" w:eastAsiaTheme="minorEastAsia" w:hAnsiTheme="minorEastAsia" w:cs="微软雅黑CD"/>
          <w:color w:val="000000"/>
          <w:sz w:val="28"/>
          <w:szCs w:val="28"/>
        </w:rPr>
        <w:t>/申购起点”</w:t>
      </w:r>
    </w:p>
    <w:tbl>
      <w:tblPr>
        <w:tblW w:w="4138" w:type="pct"/>
        <w:jc w:val="center"/>
        <w:tblLook w:val="04A0" w:firstRow="1" w:lastRow="0" w:firstColumn="1" w:lastColumn="0" w:noHBand="0" w:noVBand="1"/>
      </w:tblPr>
      <w:tblGrid>
        <w:gridCol w:w="1680"/>
        <w:gridCol w:w="7835"/>
      </w:tblGrid>
      <w:tr w:rsidR="0058582D" w:rsidRPr="00A0796D" w14:paraId="38409D41" w14:textId="77777777" w:rsidTr="00A054BA">
        <w:trPr>
          <w:trHeight w:val="309"/>
          <w:jc w:val="center"/>
        </w:trPr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F41A0" w14:textId="77777777" w:rsidR="0058582D" w:rsidRPr="00A0796D" w:rsidRDefault="0058582D" w:rsidP="000A1C9A">
            <w:pPr>
              <w:widowControl/>
              <w:jc w:val="center"/>
              <w:rPr>
                <w:rFonts w:asciiTheme="minorEastAsia" w:hAnsiTheme="minorEastAsia" w:cs="微软雅黑CD"/>
                <w:color w:val="000000"/>
                <w:sz w:val="22"/>
                <w:szCs w:val="28"/>
              </w:rPr>
            </w:pPr>
            <w:r w:rsidRPr="00A0796D">
              <w:rPr>
                <w:rFonts w:asciiTheme="minorEastAsia" w:hAnsiTheme="minorEastAsia" w:cs="微软雅黑CD" w:hint="eastAsia"/>
                <w:color w:val="000000"/>
                <w:sz w:val="22"/>
                <w:szCs w:val="28"/>
              </w:rPr>
              <w:t>产品要素</w:t>
            </w:r>
          </w:p>
        </w:tc>
        <w:tc>
          <w:tcPr>
            <w:tcW w:w="4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575AF" w14:textId="77777777" w:rsidR="0058582D" w:rsidRPr="00A0796D" w:rsidRDefault="0058582D" w:rsidP="000A1C9A">
            <w:pPr>
              <w:widowControl/>
              <w:jc w:val="center"/>
              <w:rPr>
                <w:rFonts w:asciiTheme="minorEastAsia" w:hAnsiTheme="minorEastAsia" w:cs="微软雅黑CD"/>
                <w:color w:val="000000"/>
                <w:sz w:val="22"/>
                <w:szCs w:val="28"/>
              </w:rPr>
            </w:pPr>
            <w:r w:rsidRPr="00A0796D">
              <w:rPr>
                <w:rFonts w:asciiTheme="minorEastAsia" w:hAnsiTheme="minorEastAsia" w:cs="微软雅黑CD" w:hint="eastAsia"/>
                <w:color w:val="000000"/>
                <w:sz w:val="22"/>
                <w:szCs w:val="28"/>
              </w:rPr>
              <w:t>具体内容</w:t>
            </w:r>
          </w:p>
        </w:tc>
      </w:tr>
      <w:tr w:rsidR="0058582D" w:rsidRPr="00A0796D" w14:paraId="33EDE999" w14:textId="77777777" w:rsidTr="00A054BA">
        <w:trPr>
          <w:jc w:val="center"/>
        </w:trPr>
        <w:tc>
          <w:tcPr>
            <w:tcW w:w="8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DA8EC" w14:textId="77777777" w:rsidR="0058582D" w:rsidRPr="00A0796D" w:rsidRDefault="0058582D" w:rsidP="000A1C9A">
            <w:pPr>
              <w:widowControl/>
              <w:jc w:val="center"/>
              <w:rPr>
                <w:rFonts w:asciiTheme="minorEastAsia" w:hAnsiTheme="minorEastAsia" w:cs="微软雅黑CD"/>
                <w:color w:val="000000"/>
                <w:sz w:val="22"/>
                <w:szCs w:val="28"/>
              </w:rPr>
            </w:pPr>
            <w:r w:rsidRPr="00A0796D">
              <w:rPr>
                <w:rFonts w:asciiTheme="minorEastAsia" w:hAnsiTheme="minorEastAsia" w:cs="微软雅黑CD" w:hint="eastAsia"/>
                <w:color w:val="000000"/>
                <w:sz w:val="22"/>
                <w:szCs w:val="28"/>
              </w:rPr>
              <w:t>认</w:t>
            </w:r>
            <w:r w:rsidRPr="00A0796D">
              <w:rPr>
                <w:rFonts w:asciiTheme="minorEastAsia" w:hAnsiTheme="minorEastAsia" w:cs="微软雅黑CD"/>
                <w:color w:val="000000"/>
                <w:sz w:val="22"/>
                <w:szCs w:val="28"/>
              </w:rPr>
              <w:t>/申购起点</w:t>
            </w:r>
          </w:p>
        </w:tc>
        <w:tc>
          <w:tcPr>
            <w:tcW w:w="4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62533" w14:textId="10A81B5C" w:rsidR="0058582D" w:rsidRPr="00A0796D" w:rsidRDefault="005261C4" w:rsidP="000A1C9A">
            <w:pPr>
              <w:spacing w:line="300" w:lineRule="exact"/>
              <w:ind w:rightChars="15" w:right="30"/>
              <w:rPr>
                <w:rFonts w:asciiTheme="minorEastAsia" w:hAnsiTheme="minorEastAsia" w:cs="微软雅黑CD"/>
                <w:color w:val="000000"/>
                <w:sz w:val="22"/>
                <w:szCs w:val="28"/>
              </w:rPr>
            </w:pPr>
            <w:r w:rsidRPr="005261C4">
              <w:rPr>
                <w:rFonts w:asciiTheme="minorEastAsia" w:hAnsiTheme="minorEastAsia" w:cs="微软雅黑CD" w:hint="eastAsia"/>
                <w:color w:val="000000"/>
                <w:sz w:val="22"/>
                <w:szCs w:val="28"/>
              </w:rPr>
              <w:t>【L】类份额：初始认购/首次申购金额不低于【人民币】【1】元，以【人民币】【0.01】元的整数倍增加。追加认购/申购金额不低于【人民币】【0.01】元，以【人民币】【0.01】元的整数倍增加。</w:t>
            </w:r>
          </w:p>
        </w:tc>
      </w:tr>
    </w:tbl>
    <w:p w14:paraId="492764C7" w14:textId="77777777" w:rsidR="00AA1100" w:rsidRPr="00A0796D" w:rsidRDefault="00AA1100" w:rsidP="0058582D">
      <w:pPr>
        <w:pStyle w:val="p0"/>
        <w:snapToGrid w:val="0"/>
        <w:spacing w:before="0" w:beforeAutospacing="0" w:after="0" w:afterAutospacing="0" w:line="560" w:lineRule="atLeast"/>
        <w:ind w:leftChars="567" w:left="1134" w:rightChars="504" w:right="1008" w:firstLineChars="200" w:firstLine="560"/>
        <w:jc w:val="both"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</w:p>
    <w:p w14:paraId="07520A1A" w14:textId="39E2C88B" w:rsidR="0058582D" w:rsidRPr="00A0796D" w:rsidRDefault="00AA1100" w:rsidP="0058582D">
      <w:pPr>
        <w:pStyle w:val="p0"/>
        <w:snapToGrid w:val="0"/>
        <w:spacing w:before="0" w:beforeAutospacing="0" w:after="0" w:afterAutospacing="0" w:line="560" w:lineRule="atLeast"/>
        <w:ind w:leftChars="567" w:left="1134" w:rightChars="504" w:right="1008" w:firstLineChars="200" w:firstLine="560"/>
        <w:jc w:val="both"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A0796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三</w:t>
      </w:r>
      <w:r w:rsidR="0058582D" w:rsidRPr="00A0796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、</w:t>
      </w:r>
      <w:r w:rsidR="005261C4">
        <w:rPr>
          <w:rFonts w:asciiTheme="minorEastAsia" w:eastAsiaTheme="minorEastAsia" w:hAnsiTheme="minorEastAsia" w:cs="微软雅黑CD"/>
          <w:color w:val="000000"/>
          <w:sz w:val="28"/>
          <w:szCs w:val="28"/>
        </w:rPr>
        <w:t>L类份额</w:t>
      </w:r>
      <w:r w:rsidR="0058582D" w:rsidRPr="00A0796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产品说明书“二、产品基本要素”中“单个投资者持仓下限”</w:t>
      </w:r>
      <w:r w:rsidR="00832DD6" w:rsidRPr="00A0796D" w:rsidDel="00832DD6">
        <w:rPr>
          <w:rFonts w:asciiTheme="minorEastAsia" w:eastAsiaTheme="minorEastAsia" w:hAnsiTheme="minorEastAsia" w:cs="微软雅黑CD"/>
          <w:color w:val="000000"/>
          <w:sz w:val="28"/>
          <w:szCs w:val="28"/>
        </w:rPr>
        <w:t xml:space="preserve"> </w:t>
      </w:r>
    </w:p>
    <w:tbl>
      <w:tblPr>
        <w:tblW w:w="4138" w:type="pct"/>
        <w:jc w:val="center"/>
        <w:tblLook w:val="04A0" w:firstRow="1" w:lastRow="0" w:firstColumn="1" w:lastColumn="0" w:noHBand="0" w:noVBand="1"/>
      </w:tblPr>
      <w:tblGrid>
        <w:gridCol w:w="2196"/>
        <w:gridCol w:w="7319"/>
      </w:tblGrid>
      <w:tr w:rsidR="0058582D" w:rsidRPr="00A0796D" w14:paraId="758D7761" w14:textId="77777777" w:rsidTr="00A054BA">
        <w:trPr>
          <w:trHeight w:val="421"/>
          <w:jc w:val="center"/>
        </w:trPr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A38D2" w14:textId="77777777" w:rsidR="0058582D" w:rsidRPr="00A0796D" w:rsidRDefault="0058582D" w:rsidP="00A054BA">
            <w:pPr>
              <w:widowControl/>
              <w:jc w:val="center"/>
              <w:rPr>
                <w:rFonts w:asciiTheme="minorEastAsia" w:hAnsiTheme="minorEastAsia" w:cs="微软雅黑CD"/>
                <w:color w:val="000000"/>
                <w:sz w:val="22"/>
                <w:szCs w:val="28"/>
              </w:rPr>
            </w:pPr>
            <w:r w:rsidRPr="00A0796D">
              <w:rPr>
                <w:rFonts w:asciiTheme="minorEastAsia" w:hAnsiTheme="minorEastAsia" w:cs="微软雅黑CD" w:hint="eastAsia"/>
                <w:color w:val="000000"/>
                <w:sz w:val="22"/>
                <w:szCs w:val="28"/>
              </w:rPr>
              <w:t>产品要素</w:t>
            </w:r>
          </w:p>
        </w:tc>
        <w:tc>
          <w:tcPr>
            <w:tcW w:w="3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2C507" w14:textId="77777777" w:rsidR="0058582D" w:rsidRPr="00A0796D" w:rsidRDefault="0058582D" w:rsidP="000A1C9A">
            <w:pPr>
              <w:widowControl/>
              <w:jc w:val="center"/>
              <w:rPr>
                <w:rFonts w:asciiTheme="minorEastAsia" w:hAnsiTheme="minorEastAsia" w:cs="微软雅黑CD"/>
                <w:color w:val="000000"/>
                <w:sz w:val="22"/>
                <w:szCs w:val="28"/>
              </w:rPr>
            </w:pPr>
            <w:r w:rsidRPr="00A0796D">
              <w:rPr>
                <w:rFonts w:asciiTheme="minorEastAsia" w:hAnsiTheme="minorEastAsia" w:cs="微软雅黑CD" w:hint="eastAsia"/>
                <w:color w:val="000000"/>
                <w:sz w:val="22"/>
                <w:szCs w:val="28"/>
              </w:rPr>
              <w:t>具体内容</w:t>
            </w:r>
          </w:p>
        </w:tc>
      </w:tr>
      <w:tr w:rsidR="0058582D" w:rsidRPr="00A0796D" w14:paraId="2500E042" w14:textId="77777777" w:rsidTr="00A054BA">
        <w:trPr>
          <w:trHeight w:val="983"/>
          <w:jc w:val="center"/>
        </w:trPr>
        <w:tc>
          <w:tcPr>
            <w:tcW w:w="10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9BC46" w14:textId="77777777" w:rsidR="0058582D" w:rsidRPr="00A0796D" w:rsidRDefault="0058582D" w:rsidP="000A1C9A">
            <w:pPr>
              <w:widowControl/>
              <w:jc w:val="center"/>
              <w:rPr>
                <w:rFonts w:asciiTheme="minorEastAsia" w:hAnsiTheme="minorEastAsia" w:cs="微软雅黑CD"/>
                <w:color w:val="000000"/>
                <w:sz w:val="22"/>
                <w:szCs w:val="28"/>
              </w:rPr>
            </w:pPr>
            <w:r w:rsidRPr="00A0796D">
              <w:rPr>
                <w:rFonts w:asciiTheme="minorEastAsia" w:hAnsiTheme="minorEastAsia" w:cs="微软雅黑CD" w:hint="eastAsia"/>
                <w:color w:val="000000"/>
                <w:sz w:val="22"/>
                <w:szCs w:val="28"/>
              </w:rPr>
              <w:lastRenderedPageBreak/>
              <w:t>单个投资者持仓下限</w:t>
            </w:r>
          </w:p>
        </w:tc>
        <w:tc>
          <w:tcPr>
            <w:tcW w:w="3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8A2F9" w14:textId="45107C8A" w:rsidR="0058582D" w:rsidRPr="00A0796D" w:rsidRDefault="005261C4" w:rsidP="000A1C9A">
            <w:pPr>
              <w:spacing w:line="300" w:lineRule="exact"/>
              <w:ind w:leftChars="-1" w:left="-2" w:rightChars="15" w:right="30"/>
              <w:rPr>
                <w:rFonts w:asciiTheme="minorEastAsia" w:hAnsiTheme="minorEastAsia" w:cs="微软雅黑CD"/>
                <w:color w:val="000000"/>
                <w:sz w:val="22"/>
                <w:szCs w:val="28"/>
              </w:rPr>
            </w:pPr>
            <w:r w:rsidRPr="005261C4">
              <w:rPr>
                <w:rFonts w:asciiTheme="minorEastAsia" w:hAnsiTheme="minorEastAsia" w:cs="微软雅黑CD" w:hint="eastAsia"/>
                <w:color w:val="000000"/>
                <w:sz w:val="22"/>
                <w:szCs w:val="28"/>
              </w:rPr>
              <w:t>【L】类份额：单个投资者持仓份额下限为【0.01】份，投资者提出部分赎回时，如赎回后投资者持有份额不足【0.01】份，则管理人将对投资者剩余份额发起强制赎回。</w:t>
            </w:r>
          </w:p>
        </w:tc>
      </w:tr>
    </w:tbl>
    <w:p w14:paraId="2DA8077D" w14:textId="77777777" w:rsidR="0058582D" w:rsidRPr="00A0796D" w:rsidRDefault="0058582D" w:rsidP="0058582D">
      <w:pPr>
        <w:pStyle w:val="p0"/>
        <w:snapToGrid w:val="0"/>
        <w:spacing w:before="0" w:beforeAutospacing="0" w:after="0" w:afterAutospacing="0" w:line="560" w:lineRule="atLeast"/>
        <w:ind w:leftChars="567" w:left="1134" w:rightChars="504" w:right="1008" w:firstLineChars="200" w:firstLine="560"/>
        <w:jc w:val="both"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</w:p>
    <w:p w14:paraId="22341324" w14:textId="5C5FECAD" w:rsidR="0058582D" w:rsidRPr="00A0796D" w:rsidRDefault="00AA1100" w:rsidP="0058582D">
      <w:pPr>
        <w:pStyle w:val="p0"/>
        <w:snapToGrid w:val="0"/>
        <w:spacing w:before="0" w:beforeAutospacing="0" w:after="0" w:afterAutospacing="0" w:line="560" w:lineRule="atLeast"/>
        <w:ind w:leftChars="567" w:left="1134" w:rightChars="504" w:right="1008" w:firstLineChars="200" w:firstLine="560"/>
        <w:jc w:val="both"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A0796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四</w:t>
      </w:r>
      <w:r w:rsidR="0058582D" w:rsidRPr="00A0796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、</w:t>
      </w:r>
      <w:r w:rsidR="005261C4">
        <w:rPr>
          <w:rFonts w:asciiTheme="minorEastAsia" w:eastAsiaTheme="minorEastAsia" w:hAnsiTheme="minorEastAsia" w:cs="微软雅黑CD"/>
          <w:color w:val="000000"/>
          <w:sz w:val="28"/>
          <w:szCs w:val="28"/>
        </w:rPr>
        <w:t>L类份额</w:t>
      </w:r>
      <w:r w:rsidR="0058582D" w:rsidRPr="00A0796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产品说明书“二、产品基本要素”中“费用条款”</w:t>
      </w:r>
    </w:p>
    <w:tbl>
      <w:tblPr>
        <w:tblW w:w="4138" w:type="pct"/>
        <w:jc w:val="center"/>
        <w:tblLook w:val="04A0" w:firstRow="1" w:lastRow="0" w:firstColumn="1" w:lastColumn="0" w:noHBand="0" w:noVBand="1"/>
      </w:tblPr>
      <w:tblGrid>
        <w:gridCol w:w="1914"/>
        <w:gridCol w:w="7601"/>
      </w:tblGrid>
      <w:tr w:rsidR="0058582D" w:rsidRPr="00A0796D" w14:paraId="0DF9095F" w14:textId="77777777" w:rsidTr="00A054BA">
        <w:trPr>
          <w:trHeight w:val="421"/>
          <w:jc w:val="center"/>
        </w:trPr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EFF8E" w14:textId="77777777" w:rsidR="0058582D" w:rsidRPr="00A0796D" w:rsidRDefault="0058582D" w:rsidP="000A1C9A">
            <w:pPr>
              <w:widowControl/>
              <w:jc w:val="center"/>
              <w:rPr>
                <w:rFonts w:asciiTheme="minorEastAsia" w:hAnsiTheme="minorEastAsia" w:cs="微软雅黑CD"/>
                <w:color w:val="000000"/>
                <w:sz w:val="22"/>
                <w:szCs w:val="28"/>
              </w:rPr>
            </w:pPr>
            <w:r w:rsidRPr="00A0796D">
              <w:rPr>
                <w:rFonts w:asciiTheme="minorEastAsia" w:hAnsiTheme="minorEastAsia" w:cs="微软雅黑CD" w:hint="eastAsia"/>
                <w:color w:val="000000"/>
                <w:sz w:val="22"/>
                <w:szCs w:val="28"/>
              </w:rPr>
              <w:t>产品要素</w:t>
            </w:r>
          </w:p>
        </w:tc>
        <w:tc>
          <w:tcPr>
            <w:tcW w:w="3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EBC43" w14:textId="77777777" w:rsidR="0058582D" w:rsidRPr="00A0796D" w:rsidRDefault="0058582D" w:rsidP="000A1C9A">
            <w:pPr>
              <w:widowControl/>
              <w:jc w:val="center"/>
              <w:rPr>
                <w:rFonts w:asciiTheme="minorEastAsia" w:hAnsiTheme="minorEastAsia" w:cs="微软雅黑CD"/>
                <w:color w:val="000000"/>
                <w:sz w:val="22"/>
                <w:szCs w:val="28"/>
              </w:rPr>
            </w:pPr>
            <w:r w:rsidRPr="00A0796D">
              <w:rPr>
                <w:rFonts w:asciiTheme="minorEastAsia" w:hAnsiTheme="minorEastAsia" w:cs="微软雅黑CD" w:hint="eastAsia"/>
                <w:color w:val="000000"/>
                <w:sz w:val="22"/>
                <w:szCs w:val="28"/>
              </w:rPr>
              <w:t>具体内容</w:t>
            </w:r>
          </w:p>
        </w:tc>
      </w:tr>
      <w:tr w:rsidR="0058582D" w:rsidRPr="00A0796D" w14:paraId="708DD598" w14:textId="77777777" w:rsidTr="00A054BA">
        <w:trPr>
          <w:trHeight w:val="983"/>
          <w:jc w:val="center"/>
        </w:trPr>
        <w:tc>
          <w:tcPr>
            <w:tcW w:w="10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92960" w14:textId="77777777" w:rsidR="0058582D" w:rsidRPr="00A0796D" w:rsidRDefault="0058582D" w:rsidP="000A1C9A">
            <w:pPr>
              <w:widowControl/>
              <w:jc w:val="center"/>
              <w:rPr>
                <w:rFonts w:asciiTheme="minorEastAsia" w:hAnsiTheme="minorEastAsia" w:cs="微软雅黑CD"/>
                <w:color w:val="000000"/>
                <w:sz w:val="22"/>
                <w:szCs w:val="28"/>
              </w:rPr>
            </w:pPr>
            <w:r w:rsidRPr="00A0796D">
              <w:rPr>
                <w:rFonts w:asciiTheme="minorEastAsia" w:hAnsiTheme="minorEastAsia" w:cs="微软雅黑CD" w:hint="eastAsia"/>
                <w:color w:val="000000"/>
                <w:sz w:val="22"/>
                <w:szCs w:val="28"/>
              </w:rPr>
              <w:t>费用条款</w:t>
            </w:r>
          </w:p>
        </w:tc>
        <w:tc>
          <w:tcPr>
            <w:tcW w:w="3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513A0" w14:textId="28389413" w:rsidR="0058582D" w:rsidRPr="00A0796D" w:rsidRDefault="0058582D" w:rsidP="000A1C9A">
            <w:pPr>
              <w:spacing w:line="300" w:lineRule="exact"/>
              <w:ind w:left="-2" w:rightChars="15" w:right="30"/>
              <w:rPr>
                <w:rFonts w:asciiTheme="minorEastAsia" w:hAnsiTheme="minorEastAsia" w:cs="微软雅黑CD"/>
                <w:color w:val="000000"/>
                <w:sz w:val="22"/>
                <w:szCs w:val="28"/>
              </w:rPr>
            </w:pPr>
            <w:r w:rsidRPr="00A0796D">
              <w:rPr>
                <w:rFonts w:asciiTheme="minorEastAsia" w:hAnsiTheme="minorEastAsia" w:cs="微软雅黑CD"/>
                <w:color w:val="000000"/>
                <w:sz w:val="22"/>
                <w:szCs w:val="28"/>
              </w:rPr>
              <w:t>1.认购费：</w:t>
            </w:r>
            <w:r w:rsidR="005261C4">
              <w:rPr>
                <w:rFonts w:asciiTheme="minorEastAsia" w:hAnsiTheme="minorEastAsia" w:cs="微软雅黑CD"/>
                <w:color w:val="000000"/>
                <w:sz w:val="22"/>
                <w:szCs w:val="28"/>
              </w:rPr>
              <w:t>L类份额</w:t>
            </w:r>
            <w:r w:rsidRPr="00A0796D">
              <w:rPr>
                <w:rFonts w:asciiTheme="minorEastAsia" w:hAnsiTheme="minorEastAsia" w:cs="微软雅黑CD" w:hint="eastAsia"/>
                <w:color w:val="000000"/>
                <w:sz w:val="22"/>
                <w:szCs w:val="28"/>
              </w:rPr>
              <w:t>不收取认购费；</w:t>
            </w:r>
          </w:p>
          <w:p w14:paraId="7B2ED376" w14:textId="06BD4DF2" w:rsidR="0058582D" w:rsidRPr="00A0796D" w:rsidRDefault="0058582D" w:rsidP="000A1C9A">
            <w:pPr>
              <w:spacing w:line="300" w:lineRule="exact"/>
              <w:ind w:left="-2" w:rightChars="15" w:right="30"/>
              <w:rPr>
                <w:rFonts w:asciiTheme="minorEastAsia" w:hAnsiTheme="minorEastAsia" w:cs="微软雅黑CD"/>
                <w:color w:val="000000"/>
                <w:sz w:val="22"/>
                <w:szCs w:val="28"/>
              </w:rPr>
            </w:pPr>
            <w:r w:rsidRPr="00A0796D">
              <w:rPr>
                <w:rFonts w:asciiTheme="minorEastAsia" w:hAnsiTheme="minorEastAsia" w:cs="微软雅黑CD"/>
                <w:color w:val="000000"/>
                <w:sz w:val="22"/>
                <w:szCs w:val="28"/>
              </w:rPr>
              <w:t>2.申购费：</w:t>
            </w:r>
            <w:r w:rsidR="005261C4">
              <w:rPr>
                <w:rFonts w:asciiTheme="minorEastAsia" w:hAnsiTheme="minorEastAsia" w:cs="微软雅黑CD"/>
                <w:color w:val="000000"/>
                <w:sz w:val="22"/>
                <w:szCs w:val="28"/>
              </w:rPr>
              <w:t>L类份额</w:t>
            </w:r>
            <w:r w:rsidRPr="00A0796D">
              <w:rPr>
                <w:rFonts w:asciiTheme="minorEastAsia" w:hAnsiTheme="minorEastAsia" w:cs="微软雅黑CD" w:hint="eastAsia"/>
                <w:color w:val="000000"/>
                <w:sz w:val="22"/>
                <w:szCs w:val="28"/>
              </w:rPr>
              <w:t>不收取申购费；</w:t>
            </w:r>
          </w:p>
          <w:p w14:paraId="4E735D43" w14:textId="3F9CC2EA" w:rsidR="0058582D" w:rsidRPr="00A0796D" w:rsidRDefault="0058582D" w:rsidP="000A1C9A">
            <w:pPr>
              <w:spacing w:line="300" w:lineRule="exact"/>
              <w:ind w:left="-2" w:rightChars="15" w:right="30"/>
              <w:rPr>
                <w:rFonts w:asciiTheme="minorEastAsia" w:hAnsiTheme="minorEastAsia" w:cs="微软雅黑CD"/>
                <w:color w:val="000000"/>
                <w:sz w:val="22"/>
                <w:szCs w:val="28"/>
              </w:rPr>
            </w:pPr>
            <w:r w:rsidRPr="00A0796D">
              <w:rPr>
                <w:rFonts w:asciiTheme="minorEastAsia" w:hAnsiTheme="minorEastAsia" w:cs="微软雅黑CD"/>
                <w:color w:val="000000"/>
                <w:sz w:val="22"/>
                <w:szCs w:val="28"/>
              </w:rPr>
              <w:t>3.赎回费：</w:t>
            </w:r>
            <w:r w:rsidR="005261C4">
              <w:rPr>
                <w:rFonts w:asciiTheme="minorEastAsia" w:hAnsiTheme="minorEastAsia" w:cs="微软雅黑CD"/>
                <w:color w:val="000000"/>
                <w:sz w:val="22"/>
                <w:szCs w:val="28"/>
              </w:rPr>
              <w:t>L类份额</w:t>
            </w:r>
            <w:r w:rsidRPr="00A0796D">
              <w:rPr>
                <w:rFonts w:asciiTheme="minorEastAsia" w:hAnsiTheme="minorEastAsia" w:cs="微软雅黑CD" w:hint="eastAsia"/>
                <w:color w:val="000000"/>
                <w:sz w:val="22"/>
                <w:szCs w:val="28"/>
              </w:rPr>
              <w:t>不收取赎回费；</w:t>
            </w:r>
          </w:p>
          <w:p w14:paraId="3ACDB5DF" w14:textId="2143D478" w:rsidR="0058582D" w:rsidRPr="00A0796D" w:rsidRDefault="0058582D" w:rsidP="000A1C9A">
            <w:pPr>
              <w:spacing w:line="300" w:lineRule="exact"/>
              <w:ind w:left="-2" w:rightChars="15" w:right="30"/>
              <w:rPr>
                <w:rFonts w:asciiTheme="minorEastAsia" w:hAnsiTheme="minorEastAsia" w:cs="微软雅黑CD"/>
                <w:color w:val="000000"/>
                <w:sz w:val="22"/>
                <w:szCs w:val="28"/>
              </w:rPr>
            </w:pPr>
            <w:r w:rsidRPr="00A0796D">
              <w:rPr>
                <w:rFonts w:asciiTheme="minorEastAsia" w:hAnsiTheme="minorEastAsia" w:cs="微软雅黑CD"/>
                <w:color w:val="000000"/>
                <w:sz w:val="22"/>
                <w:szCs w:val="28"/>
              </w:rPr>
              <w:t>4.销售服务费：</w:t>
            </w:r>
            <w:r w:rsidR="005261C4">
              <w:rPr>
                <w:rFonts w:asciiTheme="minorEastAsia" w:hAnsiTheme="minorEastAsia" w:cs="微软雅黑CD"/>
                <w:color w:val="000000"/>
                <w:sz w:val="22"/>
                <w:szCs w:val="28"/>
              </w:rPr>
              <w:t>L类份额</w:t>
            </w:r>
            <w:r w:rsidRPr="00A0796D">
              <w:rPr>
                <w:rFonts w:asciiTheme="minorEastAsia" w:hAnsiTheme="minorEastAsia" w:cs="微软雅黑CD" w:hint="eastAsia"/>
                <w:color w:val="000000"/>
                <w:sz w:val="22"/>
                <w:szCs w:val="28"/>
              </w:rPr>
              <w:t>费率【</w:t>
            </w:r>
            <w:r w:rsidR="0068249B" w:rsidRPr="00A0796D">
              <w:rPr>
                <w:rFonts w:asciiTheme="minorEastAsia" w:hAnsiTheme="minorEastAsia" w:cs="微软雅黑CD"/>
                <w:color w:val="000000"/>
                <w:sz w:val="22"/>
                <w:szCs w:val="28"/>
              </w:rPr>
              <w:t>0.</w:t>
            </w:r>
            <w:r w:rsidR="009C7B00">
              <w:rPr>
                <w:rFonts w:asciiTheme="minorEastAsia" w:hAnsiTheme="minorEastAsia" w:cs="微软雅黑CD"/>
                <w:color w:val="000000"/>
                <w:sz w:val="22"/>
                <w:szCs w:val="28"/>
              </w:rPr>
              <w:t>3</w:t>
            </w:r>
            <w:r w:rsidR="00A0796D" w:rsidRPr="00A0796D">
              <w:rPr>
                <w:rFonts w:asciiTheme="minorEastAsia" w:hAnsiTheme="minorEastAsia" w:cs="微软雅黑CD"/>
                <w:color w:val="000000"/>
                <w:sz w:val="22"/>
                <w:szCs w:val="28"/>
              </w:rPr>
              <w:t>0</w:t>
            </w:r>
            <w:r w:rsidR="0068249B" w:rsidRPr="00A0796D">
              <w:rPr>
                <w:rFonts w:asciiTheme="minorEastAsia" w:hAnsiTheme="minorEastAsia" w:cs="微软雅黑CD"/>
                <w:color w:val="000000"/>
                <w:sz w:val="22"/>
                <w:szCs w:val="28"/>
              </w:rPr>
              <w:t>%</w:t>
            </w:r>
            <w:r w:rsidRPr="00A0796D">
              <w:rPr>
                <w:rFonts w:asciiTheme="minorEastAsia" w:hAnsiTheme="minorEastAsia" w:cs="微软雅黑CD" w:hint="eastAsia"/>
                <w:color w:val="000000"/>
                <w:sz w:val="22"/>
                <w:szCs w:val="28"/>
              </w:rPr>
              <w:t>】</w:t>
            </w:r>
            <w:r w:rsidRPr="00A0796D">
              <w:rPr>
                <w:rFonts w:asciiTheme="minorEastAsia" w:hAnsiTheme="minorEastAsia" w:cs="微软雅黑CD"/>
                <w:color w:val="000000"/>
                <w:sz w:val="22"/>
                <w:szCs w:val="28"/>
              </w:rPr>
              <w:t>/年；</w:t>
            </w:r>
          </w:p>
          <w:p w14:paraId="00C70063" w14:textId="423AC2E1" w:rsidR="0058582D" w:rsidRPr="00A0796D" w:rsidRDefault="0058582D" w:rsidP="000A1C9A">
            <w:pPr>
              <w:spacing w:line="300" w:lineRule="exact"/>
              <w:ind w:left="-2" w:rightChars="15" w:right="30"/>
              <w:rPr>
                <w:rFonts w:asciiTheme="minorEastAsia" w:hAnsiTheme="minorEastAsia" w:cs="微软雅黑CD"/>
                <w:color w:val="000000"/>
                <w:sz w:val="22"/>
                <w:szCs w:val="28"/>
              </w:rPr>
            </w:pPr>
            <w:r w:rsidRPr="00A0796D">
              <w:rPr>
                <w:rFonts w:asciiTheme="minorEastAsia" w:hAnsiTheme="minorEastAsia" w:cs="微软雅黑CD"/>
                <w:color w:val="000000"/>
                <w:sz w:val="22"/>
                <w:szCs w:val="28"/>
              </w:rPr>
              <w:t>5.托管费：费率【0.</w:t>
            </w:r>
            <w:r w:rsidR="009C7B00" w:rsidRPr="00A0796D">
              <w:rPr>
                <w:rFonts w:asciiTheme="minorEastAsia" w:hAnsiTheme="minorEastAsia" w:cs="微软雅黑CD"/>
                <w:color w:val="000000"/>
                <w:sz w:val="22"/>
                <w:szCs w:val="28"/>
              </w:rPr>
              <w:t>0</w:t>
            </w:r>
            <w:r w:rsidR="005261C4">
              <w:rPr>
                <w:rFonts w:asciiTheme="minorEastAsia" w:hAnsiTheme="minorEastAsia" w:cs="微软雅黑CD"/>
                <w:color w:val="000000"/>
                <w:sz w:val="22"/>
                <w:szCs w:val="28"/>
              </w:rPr>
              <w:t>3</w:t>
            </w:r>
            <w:r w:rsidRPr="00A0796D">
              <w:rPr>
                <w:rFonts w:asciiTheme="minorEastAsia" w:hAnsiTheme="minorEastAsia" w:cs="微软雅黑CD"/>
                <w:color w:val="000000"/>
                <w:sz w:val="22"/>
                <w:szCs w:val="28"/>
              </w:rPr>
              <w:t>%】/年；</w:t>
            </w:r>
          </w:p>
          <w:p w14:paraId="6D66774E" w14:textId="269053CF" w:rsidR="0058582D" w:rsidRPr="00A0796D" w:rsidRDefault="0058582D" w:rsidP="000A1C9A">
            <w:pPr>
              <w:spacing w:line="300" w:lineRule="exact"/>
              <w:ind w:left="-2" w:rightChars="15" w:right="30"/>
              <w:rPr>
                <w:rFonts w:asciiTheme="minorEastAsia" w:hAnsiTheme="minorEastAsia" w:cs="微软雅黑CD"/>
                <w:color w:val="000000"/>
                <w:sz w:val="22"/>
                <w:szCs w:val="28"/>
              </w:rPr>
            </w:pPr>
            <w:r w:rsidRPr="00A0796D">
              <w:rPr>
                <w:rFonts w:asciiTheme="minorEastAsia" w:hAnsiTheme="minorEastAsia" w:cs="微软雅黑CD"/>
                <w:color w:val="000000"/>
                <w:sz w:val="22"/>
                <w:szCs w:val="28"/>
              </w:rPr>
              <w:t>6.固定管理费：费率【0.</w:t>
            </w:r>
            <w:r w:rsidR="000640AA" w:rsidRPr="00A0796D">
              <w:rPr>
                <w:rFonts w:asciiTheme="minorEastAsia" w:hAnsiTheme="minorEastAsia" w:cs="微软雅黑CD"/>
                <w:color w:val="000000"/>
                <w:sz w:val="22"/>
                <w:szCs w:val="28"/>
              </w:rPr>
              <w:t>30</w:t>
            </w:r>
            <w:r w:rsidRPr="00A0796D">
              <w:rPr>
                <w:rFonts w:asciiTheme="minorEastAsia" w:hAnsiTheme="minorEastAsia" w:cs="微软雅黑CD"/>
                <w:color w:val="000000"/>
                <w:sz w:val="22"/>
                <w:szCs w:val="28"/>
              </w:rPr>
              <w:t>%】/年；</w:t>
            </w:r>
          </w:p>
          <w:p w14:paraId="0EFBE506" w14:textId="0496B6F1" w:rsidR="0058582D" w:rsidRPr="00A0796D" w:rsidRDefault="0058582D" w:rsidP="000A1C9A">
            <w:pPr>
              <w:spacing w:line="300" w:lineRule="exact"/>
              <w:ind w:left="-2" w:rightChars="15" w:right="30"/>
              <w:rPr>
                <w:rFonts w:asciiTheme="minorEastAsia" w:hAnsiTheme="minorEastAsia" w:cs="微软雅黑CD"/>
                <w:color w:val="000000"/>
                <w:sz w:val="22"/>
                <w:szCs w:val="28"/>
              </w:rPr>
            </w:pPr>
            <w:r w:rsidRPr="00A0796D">
              <w:rPr>
                <w:rFonts w:asciiTheme="minorEastAsia" w:hAnsiTheme="minorEastAsia" w:cs="微软雅黑CD"/>
                <w:color w:val="000000"/>
                <w:sz w:val="22"/>
                <w:szCs w:val="28"/>
              </w:rPr>
              <w:t>7.浮动管理费：</w:t>
            </w:r>
            <w:r w:rsidR="005261C4">
              <w:rPr>
                <w:rFonts w:asciiTheme="minorEastAsia" w:hAnsiTheme="minorEastAsia" w:cs="微软雅黑CD"/>
                <w:color w:val="000000"/>
                <w:sz w:val="22"/>
                <w:szCs w:val="28"/>
              </w:rPr>
              <w:t>L类份额</w:t>
            </w:r>
            <w:r w:rsidRPr="00A0796D">
              <w:rPr>
                <w:rFonts w:asciiTheme="minorEastAsia" w:hAnsiTheme="minorEastAsia" w:cs="微软雅黑CD" w:hint="eastAsia"/>
                <w:color w:val="000000"/>
                <w:sz w:val="22"/>
                <w:szCs w:val="28"/>
              </w:rPr>
              <w:t>不收取浮动管理费。</w:t>
            </w:r>
          </w:p>
        </w:tc>
      </w:tr>
    </w:tbl>
    <w:p w14:paraId="0C480DD3" w14:textId="77777777" w:rsidR="0058582D" w:rsidRPr="00A0796D" w:rsidRDefault="0058582D" w:rsidP="0058582D">
      <w:pPr>
        <w:pStyle w:val="p0"/>
        <w:snapToGrid w:val="0"/>
        <w:spacing w:before="0" w:beforeAutospacing="0" w:after="0" w:afterAutospacing="0" w:line="560" w:lineRule="atLeast"/>
        <w:ind w:leftChars="567" w:left="1134" w:rightChars="504" w:right="1008" w:firstLineChars="200" w:firstLine="560"/>
        <w:jc w:val="both"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</w:p>
    <w:p w14:paraId="434716D1" w14:textId="621E4140" w:rsidR="0058582D" w:rsidRPr="00A0796D" w:rsidRDefault="00AA1100" w:rsidP="0058582D">
      <w:pPr>
        <w:pStyle w:val="p0"/>
        <w:snapToGrid w:val="0"/>
        <w:spacing w:before="0" w:beforeAutospacing="0" w:after="0" w:afterAutospacing="0" w:line="560" w:lineRule="atLeast"/>
        <w:ind w:leftChars="567" w:left="1134" w:rightChars="504" w:right="1008" w:firstLineChars="200" w:firstLine="560"/>
        <w:jc w:val="both"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A0796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五</w:t>
      </w:r>
      <w:r w:rsidR="0058582D" w:rsidRPr="00A0796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、</w:t>
      </w:r>
      <w:r w:rsidR="005261C4">
        <w:rPr>
          <w:rFonts w:asciiTheme="minorEastAsia" w:eastAsiaTheme="minorEastAsia" w:hAnsiTheme="minorEastAsia" w:cs="微软雅黑CD"/>
          <w:color w:val="000000"/>
          <w:sz w:val="28"/>
          <w:szCs w:val="28"/>
        </w:rPr>
        <w:t>L类份额</w:t>
      </w:r>
      <w:r w:rsidR="0058582D" w:rsidRPr="00A0796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产品说明书“二、产品基本要素”中“合作销售机构”</w:t>
      </w:r>
    </w:p>
    <w:tbl>
      <w:tblPr>
        <w:tblW w:w="4138" w:type="pct"/>
        <w:jc w:val="center"/>
        <w:tblLook w:val="04A0" w:firstRow="1" w:lastRow="0" w:firstColumn="1" w:lastColumn="0" w:noHBand="0" w:noVBand="1"/>
      </w:tblPr>
      <w:tblGrid>
        <w:gridCol w:w="1914"/>
        <w:gridCol w:w="7601"/>
      </w:tblGrid>
      <w:tr w:rsidR="0058582D" w:rsidRPr="00A0796D" w14:paraId="61F61AE0" w14:textId="77777777" w:rsidTr="00A054BA">
        <w:trPr>
          <w:trHeight w:val="421"/>
          <w:jc w:val="center"/>
        </w:trPr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32E7D" w14:textId="77777777" w:rsidR="0058582D" w:rsidRPr="00A0796D" w:rsidRDefault="0058582D" w:rsidP="000A1C9A">
            <w:pPr>
              <w:widowControl/>
              <w:jc w:val="center"/>
              <w:rPr>
                <w:rFonts w:asciiTheme="minorEastAsia" w:hAnsiTheme="minorEastAsia" w:cs="微软雅黑CD"/>
                <w:color w:val="000000"/>
                <w:sz w:val="22"/>
                <w:szCs w:val="28"/>
              </w:rPr>
            </w:pPr>
            <w:r w:rsidRPr="00A0796D">
              <w:rPr>
                <w:rFonts w:asciiTheme="minorEastAsia" w:hAnsiTheme="minorEastAsia" w:cs="微软雅黑CD" w:hint="eastAsia"/>
                <w:color w:val="000000"/>
                <w:sz w:val="22"/>
                <w:szCs w:val="28"/>
              </w:rPr>
              <w:t>产品要素</w:t>
            </w:r>
          </w:p>
        </w:tc>
        <w:tc>
          <w:tcPr>
            <w:tcW w:w="3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B2DBA" w14:textId="77777777" w:rsidR="0058582D" w:rsidRPr="00A0796D" w:rsidRDefault="0058582D" w:rsidP="000A1C9A">
            <w:pPr>
              <w:widowControl/>
              <w:jc w:val="center"/>
              <w:rPr>
                <w:rFonts w:asciiTheme="minorEastAsia" w:hAnsiTheme="minorEastAsia" w:cs="微软雅黑CD"/>
                <w:color w:val="000000"/>
                <w:sz w:val="22"/>
                <w:szCs w:val="28"/>
              </w:rPr>
            </w:pPr>
            <w:r w:rsidRPr="00A0796D">
              <w:rPr>
                <w:rFonts w:asciiTheme="minorEastAsia" w:hAnsiTheme="minorEastAsia" w:cs="微软雅黑CD" w:hint="eastAsia"/>
                <w:color w:val="000000"/>
                <w:sz w:val="22"/>
                <w:szCs w:val="28"/>
              </w:rPr>
              <w:t>具体内容</w:t>
            </w:r>
          </w:p>
        </w:tc>
      </w:tr>
      <w:tr w:rsidR="0058582D" w:rsidRPr="00A0796D" w14:paraId="2B11DC87" w14:textId="77777777" w:rsidTr="00A054BA">
        <w:trPr>
          <w:trHeight w:val="983"/>
          <w:jc w:val="center"/>
        </w:trPr>
        <w:tc>
          <w:tcPr>
            <w:tcW w:w="10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1E934" w14:textId="77777777" w:rsidR="0058582D" w:rsidRPr="00A0796D" w:rsidRDefault="0058582D" w:rsidP="000A1C9A">
            <w:pPr>
              <w:widowControl/>
              <w:jc w:val="center"/>
              <w:rPr>
                <w:rFonts w:asciiTheme="minorEastAsia" w:hAnsiTheme="minorEastAsia" w:cs="微软雅黑CD"/>
                <w:color w:val="000000"/>
                <w:sz w:val="22"/>
                <w:szCs w:val="28"/>
              </w:rPr>
            </w:pPr>
            <w:r w:rsidRPr="00A0796D">
              <w:rPr>
                <w:rFonts w:asciiTheme="minorEastAsia" w:hAnsiTheme="minorEastAsia" w:cs="微软雅黑CD" w:hint="eastAsia"/>
                <w:color w:val="000000"/>
                <w:sz w:val="22"/>
                <w:szCs w:val="28"/>
              </w:rPr>
              <w:t>合作销售机构</w:t>
            </w:r>
          </w:p>
        </w:tc>
        <w:tc>
          <w:tcPr>
            <w:tcW w:w="3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8DCE5" w14:textId="77777777" w:rsidR="005261C4" w:rsidRPr="005261C4" w:rsidRDefault="005261C4" w:rsidP="005261C4">
            <w:pPr>
              <w:spacing w:line="300" w:lineRule="exact"/>
              <w:ind w:left="-2" w:rightChars="15" w:right="30"/>
              <w:jc w:val="left"/>
              <w:rPr>
                <w:rFonts w:asciiTheme="minorEastAsia" w:hAnsiTheme="minorEastAsia" w:cs="微软雅黑CD"/>
                <w:color w:val="000000"/>
                <w:sz w:val="22"/>
                <w:szCs w:val="28"/>
              </w:rPr>
            </w:pPr>
            <w:r w:rsidRPr="005261C4">
              <w:rPr>
                <w:rFonts w:asciiTheme="minorEastAsia" w:hAnsiTheme="minorEastAsia" w:cs="微软雅黑CD" w:hint="eastAsia"/>
                <w:color w:val="000000"/>
                <w:sz w:val="22"/>
                <w:szCs w:val="28"/>
              </w:rPr>
              <w:t>L类份额（份额代码【AF233411L】）合作销售机构信息：</w:t>
            </w:r>
          </w:p>
          <w:p w14:paraId="104F08DF" w14:textId="77777777" w:rsidR="005261C4" w:rsidRPr="005261C4" w:rsidRDefault="005261C4" w:rsidP="005261C4">
            <w:pPr>
              <w:spacing w:line="300" w:lineRule="exact"/>
              <w:ind w:left="-2" w:rightChars="15" w:right="30"/>
              <w:jc w:val="left"/>
              <w:rPr>
                <w:rFonts w:asciiTheme="minorEastAsia" w:hAnsiTheme="minorEastAsia" w:cs="微软雅黑CD"/>
                <w:color w:val="000000"/>
                <w:sz w:val="22"/>
                <w:szCs w:val="28"/>
              </w:rPr>
            </w:pPr>
            <w:r w:rsidRPr="005261C4">
              <w:rPr>
                <w:rFonts w:asciiTheme="minorEastAsia" w:hAnsiTheme="minorEastAsia" w:cs="微软雅黑CD" w:hint="eastAsia"/>
                <w:color w:val="000000"/>
                <w:sz w:val="22"/>
                <w:szCs w:val="28"/>
              </w:rPr>
              <w:t>1.企业名称：【信银理财有限责任公司】</w:t>
            </w:r>
          </w:p>
          <w:p w14:paraId="43141805" w14:textId="77777777" w:rsidR="005261C4" w:rsidRPr="005261C4" w:rsidRDefault="005261C4" w:rsidP="005261C4">
            <w:pPr>
              <w:spacing w:line="300" w:lineRule="exact"/>
              <w:ind w:left="-2" w:rightChars="15" w:right="30"/>
              <w:jc w:val="left"/>
              <w:rPr>
                <w:rFonts w:asciiTheme="minorEastAsia" w:hAnsiTheme="minorEastAsia" w:cs="微软雅黑CD"/>
                <w:color w:val="000000"/>
                <w:sz w:val="22"/>
                <w:szCs w:val="28"/>
              </w:rPr>
            </w:pPr>
            <w:r w:rsidRPr="005261C4">
              <w:rPr>
                <w:rFonts w:asciiTheme="minorEastAsia" w:hAnsiTheme="minorEastAsia" w:cs="微软雅黑CD" w:hint="eastAsia"/>
                <w:color w:val="000000"/>
                <w:sz w:val="22"/>
                <w:szCs w:val="28"/>
              </w:rPr>
              <w:t>统一社会信用代码：【91310000MA1FL7AC87】</w:t>
            </w:r>
          </w:p>
          <w:p w14:paraId="74EA5CD1" w14:textId="77777777" w:rsidR="005261C4" w:rsidRPr="005261C4" w:rsidRDefault="005261C4" w:rsidP="005261C4">
            <w:pPr>
              <w:spacing w:line="300" w:lineRule="exact"/>
              <w:ind w:left="-2" w:rightChars="15" w:right="30"/>
              <w:jc w:val="left"/>
              <w:rPr>
                <w:rFonts w:asciiTheme="minorEastAsia" w:hAnsiTheme="minorEastAsia" w:cs="微软雅黑CD"/>
                <w:color w:val="000000"/>
                <w:sz w:val="22"/>
                <w:szCs w:val="28"/>
              </w:rPr>
            </w:pPr>
            <w:r w:rsidRPr="005261C4">
              <w:rPr>
                <w:rFonts w:asciiTheme="minorEastAsia" w:hAnsiTheme="minorEastAsia" w:cs="微软雅黑CD" w:hint="eastAsia"/>
                <w:color w:val="000000"/>
                <w:sz w:val="22"/>
                <w:szCs w:val="28"/>
              </w:rPr>
              <w:t>住所：【上海市黄浦区中山东二路600号1幢35层、36层】</w:t>
            </w:r>
          </w:p>
          <w:p w14:paraId="5DF7B86F" w14:textId="77777777" w:rsidR="005261C4" w:rsidRPr="005261C4" w:rsidRDefault="005261C4" w:rsidP="005261C4">
            <w:pPr>
              <w:spacing w:line="300" w:lineRule="exact"/>
              <w:ind w:left="-2" w:rightChars="15" w:right="30"/>
              <w:jc w:val="left"/>
              <w:rPr>
                <w:rFonts w:asciiTheme="minorEastAsia" w:hAnsiTheme="minorEastAsia" w:cs="微软雅黑CD"/>
                <w:color w:val="000000"/>
                <w:sz w:val="22"/>
                <w:szCs w:val="28"/>
              </w:rPr>
            </w:pPr>
            <w:r w:rsidRPr="005261C4">
              <w:rPr>
                <w:rFonts w:asciiTheme="minorEastAsia" w:hAnsiTheme="minorEastAsia" w:cs="微软雅黑CD" w:hint="eastAsia"/>
                <w:color w:val="000000"/>
                <w:sz w:val="22"/>
                <w:szCs w:val="28"/>
              </w:rPr>
              <w:t>客户服务热线：【950950】</w:t>
            </w:r>
          </w:p>
          <w:p w14:paraId="036B5391" w14:textId="77777777" w:rsidR="005261C4" w:rsidRPr="005261C4" w:rsidRDefault="005261C4" w:rsidP="005261C4">
            <w:pPr>
              <w:spacing w:line="300" w:lineRule="exact"/>
              <w:ind w:left="-2" w:rightChars="15" w:right="30"/>
              <w:jc w:val="left"/>
              <w:rPr>
                <w:rFonts w:asciiTheme="minorEastAsia" w:hAnsiTheme="minorEastAsia" w:cs="微软雅黑CD"/>
                <w:color w:val="000000"/>
                <w:sz w:val="22"/>
                <w:szCs w:val="28"/>
              </w:rPr>
            </w:pPr>
            <w:r w:rsidRPr="005261C4">
              <w:rPr>
                <w:rFonts w:asciiTheme="minorEastAsia" w:hAnsiTheme="minorEastAsia" w:cs="微软雅黑CD" w:hint="eastAsia"/>
                <w:color w:val="000000"/>
                <w:sz w:val="22"/>
                <w:szCs w:val="28"/>
              </w:rPr>
              <w:t>2.企业名称：【江苏银行股份有限公司】</w:t>
            </w:r>
          </w:p>
          <w:p w14:paraId="4771A1F7" w14:textId="77777777" w:rsidR="005261C4" w:rsidRPr="005261C4" w:rsidRDefault="005261C4" w:rsidP="005261C4">
            <w:pPr>
              <w:spacing w:line="300" w:lineRule="exact"/>
              <w:ind w:left="-2" w:rightChars="15" w:right="30"/>
              <w:jc w:val="left"/>
              <w:rPr>
                <w:rFonts w:asciiTheme="minorEastAsia" w:hAnsiTheme="minorEastAsia" w:cs="微软雅黑CD"/>
                <w:color w:val="000000"/>
                <w:sz w:val="22"/>
                <w:szCs w:val="28"/>
              </w:rPr>
            </w:pPr>
            <w:r w:rsidRPr="005261C4">
              <w:rPr>
                <w:rFonts w:asciiTheme="minorEastAsia" w:hAnsiTheme="minorEastAsia" w:cs="微软雅黑CD" w:hint="eastAsia"/>
                <w:color w:val="000000"/>
                <w:sz w:val="22"/>
                <w:szCs w:val="28"/>
              </w:rPr>
              <w:t>统一社会信用代码：【91320000796544598E】</w:t>
            </w:r>
          </w:p>
          <w:p w14:paraId="6D5F54B9" w14:textId="77777777" w:rsidR="005261C4" w:rsidRPr="005261C4" w:rsidRDefault="005261C4" w:rsidP="005261C4">
            <w:pPr>
              <w:spacing w:line="300" w:lineRule="exact"/>
              <w:ind w:left="-2" w:rightChars="15" w:right="30"/>
              <w:jc w:val="left"/>
              <w:rPr>
                <w:rFonts w:asciiTheme="minorEastAsia" w:hAnsiTheme="minorEastAsia" w:cs="微软雅黑CD"/>
                <w:color w:val="000000"/>
                <w:sz w:val="22"/>
                <w:szCs w:val="28"/>
              </w:rPr>
            </w:pPr>
            <w:r w:rsidRPr="005261C4">
              <w:rPr>
                <w:rFonts w:asciiTheme="minorEastAsia" w:hAnsiTheme="minorEastAsia" w:cs="微软雅黑CD" w:hint="eastAsia"/>
                <w:color w:val="000000"/>
                <w:sz w:val="22"/>
                <w:szCs w:val="28"/>
              </w:rPr>
              <w:t>住所：【江苏省南京市中华路26号】</w:t>
            </w:r>
          </w:p>
          <w:p w14:paraId="7D422ECB" w14:textId="77777777" w:rsidR="005261C4" w:rsidRPr="005261C4" w:rsidRDefault="005261C4" w:rsidP="005261C4">
            <w:pPr>
              <w:spacing w:line="300" w:lineRule="exact"/>
              <w:ind w:left="-2" w:rightChars="15" w:right="30"/>
              <w:jc w:val="left"/>
              <w:rPr>
                <w:rFonts w:asciiTheme="minorEastAsia" w:hAnsiTheme="minorEastAsia" w:cs="微软雅黑CD"/>
                <w:color w:val="000000"/>
                <w:sz w:val="22"/>
                <w:szCs w:val="28"/>
              </w:rPr>
            </w:pPr>
            <w:r w:rsidRPr="005261C4">
              <w:rPr>
                <w:rFonts w:asciiTheme="minorEastAsia" w:hAnsiTheme="minorEastAsia" w:cs="微软雅黑CD" w:hint="eastAsia"/>
                <w:color w:val="000000"/>
                <w:sz w:val="22"/>
                <w:szCs w:val="28"/>
              </w:rPr>
              <w:t>客户服务热线：【95319】</w:t>
            </w:r>
          </w:p>
          <w:p w14:paraId="6F0A3008" w14:textId="77777777" w:rsidR="005261C4" w:rsidRPr="005261C4" w:rsidRDefault="005261C4" w:rsidP="005261C4">
            <w:pPr>
              <w:spacing w:line="300" w:lineRule="exact"/>
              <w:ind w:left="-2" w:rightChars="15" w:right="30"/>
              <w:jc w:val="left"/>
              <w:rPr>
                <w:rFonts w:asciiTheme="minorEastAsia" w:hAnsiTheme="minorEastAsia" w:cs="微软雅黑CD"/>
                <w:color w:val="000000"/>
                <w:sz w:val="22"/>
                <w:szCs w:val="28"/>
              </w:rPr>
            </w:pPr>
            <w:r w:rsidRPr="005261C4">
              <w:rPr>
                <w:rFonts w:asciiTheme="minorEastAsia" w:hAnsiTheme="minorEastAsia" w:cs="微软雅黑CD" w:hint="eastAsia"/>
                <w:color w:val="000000"/>
                <w:sz w:val="22"/>
                <w:szCs w:val="28"/>
              </w:rPr>
              <w:t>3.企业名称：【无锡农村商业银行股份有限公司】</w:t>
            </w:r>
          </w:p>
          <w:p w14:paraId="74E1A0B5" w14:textId="77777777" w:rsidR="005261C4" w:rsidRPr="005261C4" w:rsidRDefault="005261C4" w:rsidP="005261C4">
            <w:pPr>
              <w:spacing w:line="300" w:lineRule="exact"/>
              <w:ind w:left="-2" w:rightChars="15" w:right="30"/>
              <w:jc w:val="left"/>
              <w:rPr>
                <w:rFonts w:asciiTheme="minorEastAsia" w:hAnsiTheme="minorEastAsia" w:cs="微软雅黑CD"/>
                <w:color w:val="000000"/>
                <w:sz w:val="22"/>
                <w:szCs w:val="28"/>
              </w:rPr>
            </w:pPr>
            <w:r w:rsidRPr="005261C4">
              <w:rPr>
                <w:rFonts w:asciiTheme="minorEastAsia" w:hAnsiTheme="minorEastAsia" w:cs="微软雅黑CD" w:hint="eastAsia"/>
                <w:color w:val="000000"/>
                <w:sz w:val="22"/>
                <w:szCs w:val="28"/>
              </w:rPr>
              <w:t>统一社会信用代码：【91320200775435667T】</w:t>
            </w:r>
          </w:p>
          <w:p w14:paraId="0EDF3F0F" w14:textId="77777777" w:rsidR="005261C4" w:rsidRPr="005261C4" w:rsidRDefault="005261C4" w:rsidP="005261C4">
            <w:pPr>
              <w:spacing w:line="300" w:lineRule="exact"/>
              <w:ind w:left="-2" w:rightChars="15" w:right="30"/>
              <w:jc w:val="left"/>
              <w:rPr>
                <w:rFonts w:asciiTheme="minorEastAsia" w:hAnsiTheme="minorEastAsia" w:cs="微软雅黑CD"/>
                <w:color w:val="000000"/>
                <w:sz w:val="22"/>
                <w:szCs w:val="28"/>
              </w:rPr>
            </w:pPr>
            <w:r w:rsidRPr="005261C4">
              <w:rPr>
                <w:rFonts w:asciiTheme="minorEastAsia" w:hAnsiTheme="minorEastAsia" w:cs="微软雅黑CD" w:hint="eastAsia"/>
                <w:color w:val="000000"/>
                <w:sz w:val="22"/>
                <w:szCs w:val="28"/>
              </w:rPr>
              <w:t>住所：【江苏省无锡市锡山区延庆街 11 号、丹山路 66-3、66-1301、66-1401号】</w:t>
            </w:r>
          </w:p>
          <w:p w14:paraId="2582ED4E" w14:textId="77777777" w:rsidR="005261C4" w:rsidRPr="005261C4" w:rsidRDefault="005261C4" w:rsidP="005261C4">
            <w:pPr>
              <w:spacing w:line="300" w:lineRule="exact"/>
              <w:ind w:left="-2" w:rightChars="15" w:right="30"/>
              <w:jc w:val="left"/>
              <w:rPr>
                <w:rFonts w:asciiTheme="minorEastAsia" w:hAnsiTheme="minorEastAsia" w:cs="微软雅黑CD"/>
                <w:color w:val="000000"/>
                <w:sz w:val="22"/>
                <w:szCs w:val="28"/>
              </w:rPr>
            </w:pPr>
            <w:r w:rsidRPr="005261C4">
              <w:rPr>
                <w:rFonts w:asciiTheme="minorEastAsia" w:hAnsiTheme="minorEastAsia" w:cs="微软雅黑CD" w:hint="eastAsia"/>
                <w:color w:val="000000"/>
                <w:sz w:val="22"/>
                <w:szCs w:val="28"/>
              </w:rPr>
              <w:t>客户服务热线：【0510-96058】</w:t>
            </w:r>
          </w:p>
          <w:p w14:paraId="2AD68E6C" w14:textId="77777777" w:rsidR="005261C4" w:rsidRPr="005261C4" w:rsidRDefault="005261C4" w:rsidP="005261C4">
            <w:pPr>
              <w:spacing w:line="300" w:lineRule="exact"/>
              <w:ind w:left="-2" w:rightChars="15" w:right="30"/>
              <w:jc w:val="left"/>
              <w:rPr>
                <w:rFonts w:asciiTheme="minorEastAsia" w:hAnsiTheme="minorEastAsia" w:cs="微软雅黑CD"/>
                <w:color w:val="000000"/>
                <w:sz w:val="22"/>
                <w:szCs w:val="28"/>
              </w:rPr>
            </w:pPr>
            <w:r w:rsidRPr="005261C4">
              <w:rPr>
                <w:rFonts w:asciiTheme="minorEastAsia" w:hAnsiTheme="minorEastAsia" w:cs="微软雅黑CD" w:hint="eastAsia"/>
                <w:color w:val="000000"/>
                <w:sz w:val="22"/>
                <w:szCs w:val="28"/>
              </w:rPr>
              <w:t>4.企业名称：【潍坊银行股份有限公司】</w:t>
            </w:r>
          </w:p>
          <w:p w14:paraId="04228AD9" w14:textId="77777777" w:rsidR="005261C4" w:rsidRPr="005261C4" w:rsidRDefault="005261C4" w:rsidP="005261C4">
            <w:pPr>
              <w:spacing w:line="300" w:lineRule="exact"/>
              <w:ind w:left="-2" w:rightChars="15" w:right="30"/>
              <w:jc w:val="left"/>
              <w:rPr>
                <w:rFonts w:asciiTheme="minorEastAsia" w:hAnsiTheme="minorEastAsia" w:cs="微软雅黑CD"/>
                <w:color w:val="000000"/>
                <w:sz w:val="22"/>
                <w:szCs w:val="28"/>
              </w:rPr>
            </w:pPr>
            <w:r w:rsidRPr="005261C4">
              <w:rPr>
                <w:rFonts w:asciiTheme="minorEastAsia" w:hAnsiTheme="minorEastAsia" w:cs="微软雅黑CD" w:hint="eastAsia"/>
                <w:color w:val="000000"/>
                <w:sz w:val="22"/>
                <w:szCs w:val="28"/>
              </w:rPr>
              <w:t>统一社会信用代码：【91370000165448866L】</w:t>
            </w:r>
          </w:p>
          <w:p w14:paraId="3C35507E" w14:textId="77777777" w:rsidR="005261C4" w:rsidRPr="005261C4" w:rsidRDefault="005261C4" w:rsidP="005261C4">
            <w:pPr>
              <w:spacing w:line="300" w:lineRule="exact"/>
              <w:ind w:left="-2" w:rightChars="15" w:right="30"/>
              <w:jc w:val="left"/>
              <w:rPr>
                <w:rFonts w:asciiTheme="minorEastAsia" w:hAnsiTheme="minorEastAsia" w:cs="微软雅黑CD"/>
                <w:color w:val="000000"/>
                <w:sz w:val="22"/>
                <w:szCs w:val="28"/>
              </w:rPr>
            </w:pPr>
            <w:r w:rsidRPr="005261C4">
              <w:rPr>
                <w:rFonts w:asciiTheme="minorEastAsia" w:hAnsiTheme="minorEastAsia" w:cs="微软雅黑CD" w:hint="eastAsia"/>
                <w:color w:val="000000"/>
                <w:sz w:val="22"/>
                <w:szCs w:val="28"/>
              </w:rPr>
              <w:t>住所：【山东省潍坊市奎文区胜利东街5139号】</w:t>
            </w:r>
          </w:p>
          <w:p w14:paraId="690CCC98" w14:textId="314246F7" w:rsidR="0058582D" w:rsidRPr="00A0796D" w:rsidRDefault="005261C4" w:rsidP="00A054BA">
            <w:pPr>
              <w:spacing w:line="300" w:lineRule="exact"/>
              <w:ind w:left="-2" w:rightChars="15" w:right="30"/>
              <w:jc w:val="left"/>
              <w:rPr>
                <w:rFonts w:asciiTheme="minorEastAsia" w:hAnsiTheme="minorEastAsia" w:cs="微软雅黑CD"/>
                <w:color w:val="000000"/>
                <w:sz w:val="22"/>
                <w:szCs w:val="28"/>
              </w:rPr>
            </w:pPr>
            <w:r w:rsidRPr="005261C4">
              <w:rPr>
                <w:rFonts w:asciiTheme="minorEastAsia" w:hAnsiTheme="minorEastAsia" w:cs="微软雅黑CD" w:hint="eastAsia"/>
                <w:color w:val="000000"/>
                <w:sz w:val="22"/>
                <w:szCs w:val="28"/>
              </w:rPr>
              <w:t>客户服务热线：【0536-96588】</w:t>
            </w:r>
          </w:p>
        </w:tc>
      </w:tr>
    </w:tbl>
    <w:p w14:paraId="674603CD" w14:textId="77777777" w:rsidR="0058582D" w:rsidRPr="00A0796D" w:rsidRDefault="0058582D" w:rsidP="0058582D">
      <w:pPr>
        <w:pStyle w:val="p0"/>
        <w:snapToGrid w:val="0"/>
        <w:spacing w:before="0" w:beforeAutospacing="0" w:after="0" w:afterAutospacing="0" w:line="560" w:lineRule="atLeast"/>
        <w:ind w:leftChars="567" w:left="1134" w:rightChars="504" w:right="1008" w:firstLineChars="200" w:firstLine="560"/>
        <w:jc w:val="both"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</w:p>
    <w:p w14:paraId="040CCABC" w14:textId="35E37760" w:rsidR="0058582D" w:rsidRPr="00A0796D" w:rsidRDefault="00AA1100" w:rsidP="0058582D">
      <w:pPr>
        <w:pStyle w:val="p0"/>
        <w:snapToGrid w:val="0"/>
        <w:spacing w:before="0" w:beforeAutospacing="0" w:after="0" w:afterAutospacing="0" w:line="560" w:lineRule="atLeast"/>
        <w:ind w:leftChars="567" w:left="1134" w:rightChars="504" w:right="1008" w:firstLineChars="200" w:firstLine="560"/>
        <w:jc w:val="both"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A0796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六</w:t>
      </w:r>
      <w:r w:rsidR="0058582D" w:rsidRPr="00A0796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、</w:t>
      </w:r>
      <w:r w:rsidR="005261C4">
        <w:rPr>
          <w:rFonts w:asciiTheme="minorEastAsia" w:eastAsiaTheme="minorEastAsia" w:hAnsiTheme="minorEastAsia" w:cs="微软雅黑CD"/>
          <w:color w:val="000000"/>
          <w:sz w:val="28"/>
          <w:szCs w:val="28"/>
        </w:rPr>
        <w:t>L类份额</w:t>
      </w:r>
      <w:r w:rsidR="0058582D" w:rsidRPr="00A0796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产品说明书“五、理财产品的赎回”中“单次最低赎回份额”</w:t>
      </w:r>
      <w:r w:rsidR="00832DD6" w:rsidRPr="00A0796D" w:rsidDel="00832DD6">
        <w:rPr>
          <w:rFonts w:asciiTheme="minorEastAsia" w:eastAsiaTheme="minorEastAsia" w:hAnsiTheme="minorEastAsia" w:cs="微软雅黑CD"/>
          <w:color w:val="000000"/>
          <w:sz w:val="28"/>
          <w:szCs w:val="28"/>
        </w:rPr>
        <w:t xml:space="preserve"> </w:t>
      </w:r>
    </w:p>
    <w:tbl>
      <w:tblPr>
        <w:tblW w:w="4138" w:type="pct"/>
        <w:jc w:val="center"/>
        <w:tblLook w:val="04A0" w:firstRow="1" w:lastRow="0" w:firstColumn="1" w:lastColumn="0" w:noHBand="0" w:noVBand="1"/>
      </w:tblPr>
      <w:tblGrid>
        <w:gridCol w:w="1976"/>
        <w:gridCol w:w="7539"/>
      </w:tblGrid>
      <w:tr w:rsidR="0058582D" w:rsidRPr="00A0796D" w14:paraId="5A96C4AC" w14:textId="77777777" w:rsidTr="00A054BA">
        <w:trPr>
          <w:trHeight w:val="421"/>
          <w:jc w:val="center"/>
        </w:trPr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A3A0D" w14:textId="77777777" w:rsidR="0058582D" w:rsidRPr="00A0796D" w:rsidRDefault="0058582D" w:rsidP="00A054BA">
            <w:pPr>
              <w:widowControl/>
              <w:jc w:val="center"/>
              <w:rPr>
                <w:rFonts w:asciiTheme="minorEastAsia" w:hAnsiTheme="minorEastAsia" w:cs="微软雅黑CD"/>
                <w:color w:val="000000"/>
                <w:sz w:val="22"/>
                <w:szCs w:val="28"/>
              </w:rPr>
            </w:pPr>
            <w:r w:rsidRPr="00A0796D">
              <w:rPr>
                <w:rFonts w:asciiTheme="minorEastAsia" w:hAnsiTheme="minorEastAsia" w:cs="微软雅黑CD" w:hint="eastAsia"/>
                <w:color w:val="000000"/>
                <w:sz w:val="22"/>
                <w:szCs w:val="28"/>
              </w:rPr>
              <w:t>产品要素</w:t>
            </w:r>
          </w:p>
        </w:tc>
        <w:tc>
          <w:tcPr>
            <w:tcW w:w="4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207EC" w14:textId="77777777" w:rsidR="0058582D" w:rsidRPr="00A0796D" w:rsidRDefault="0058582D" w:rsidP="000A1C9A">
            <w:pPr>
              <w:widowControl/>
              <w:jc w:val="center"/>
              <w:rPr>
                <w:rFonts w:asciiTheme="minorEastAsia" w:hAnsiTheme="minorEastAsia" w:cs="微软雅黑CD"/>
                <w:color w:val="000000"/>
                <w:sz w:val="22"/>
                <w:szCs w:val="28"/>
              </w:rPr>
            </w:pPr>
            <w:r w:rsidRPr="00A0796D">
              <w:rPr>
                <w:rFonts w:asciiTheme="minorEastAsia" w:hAnsiTheme="minorEastAsia" w:cs="微软雅黑CD" w:hint="eastAsia"/>
                <w:color w:val="000000"/>
                <w:sz w:val="22"/>
                <w:szCs w:val="28"/>
              </w:rPr>
              <w:t>具体内容</w:t>
            </w:r>
          </w:p>
        </w:tc>
      </w:tr>
      <w:tr w:rsidR="0058582D" w:rsidRPr="00A0796D" w14:paraId="02A3A627" w14:textId="77777777" w:rsidTr="00A054BA">
        <w:trPr>
          <w:trHeight w:val="557"/>
          <w:jc w:val="center"/>
        </w:trPr>
        <w:tc>
          <w:tcPr>
            <w:tcW w:w="9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3CF73" w14:textId="77777777" w:rsidR="0058582D" w:rsidRPr="00A0796D" w:rsidRDefault="0058582D" w:rsidP="000A1C9A">
            <w:pPr>
              <w:widowControl/>
              <w:jc w:val="center"/>
              <w:rPr>
                <w:rFonts w:asciiTheme="minorEastAsia" w:hAnsiTheme="minorEastAsia" w:cs="微软雅黑CD"/>
                <w:color w:val="000000"/>
                <w:sz w:val="22"/>
                <w:szCs w:val="28"/>
              </w:rPr>
            </w:pPr>
            <w:r w:rsidRPr="00A0796D">
              <w:rPr>
                <w:rFonts w:asciiTheme="minorEastAsia" w:hAnsiTheme="minorEastAsia" w:cs="微软雅黑CD" w:hint="eastAsia"/>
                <w:color w:val="000000"/>
                <w:sz w:val="22"/>
                <w:szCs w:val="28"/>
              </w:rPr>
              <w:t>单次最低赎回份额</w:t>
            </w:r>
          </w:p>
        </w:tc>
        <w:tc>
          <w:tcPr>
            <w:tcW w:w="4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A6E3B" w14:textId="341F2535" w:rsidR="0058582D" w:rsidRPr="00A0796D" w:rsidRDefault="005261C4" w:rsidP="000855C4">
            <w:pPr>
              <w:widowControl/>
              <w:rPr>
                <w:rFonts w:asciiTheme="minorEastAsia" w:hAnsiTheme="minorEastAsia" w:cs="微软雅黑CD"/>
                <w:color w:val="000000"/>
                <w:sz w:val="22"/>
                <w:szCs w:val="28"/>
              </w:rPr>
            </w:pPr>
            <w:r>
              <w:rPr>
                <w:rFonts w:asciiTheme="minorEastAsia" w:hAnsiTheme="minorEastAsia" w:cs="微软雅黑CD" w:hint="eastAsia"/>
                <w:color w:val="000000"/>
                <w:sz w:val="22"/>
                <w:szCs w:val="28"/>
              </w:rPr>
              <w:t>L类份额</w:t>
            </w:r>
            <w:r w:rsidR="009C7B00" w:rsidRPr="009C7B00">
              <w:rPr>
                <w:rFonts w:asciiTheme="minorEastAsia" w:hAnsiTheme="minorEastAsia" w:cs="微软雅黑CD" w:hint="eastAsia"/>
                <w:color w:val="000000"/>
                <w:sz w:val="22"/>
                <w:szCs w:val="28"/>
              </w:rPr>
              <w:t>单次最低赎回份额为【0.01】份。</w:t>
            </w:r>
          </w:p>
        </w:tc>
      </w:tr>
    </w:tbl>
    <w:p w14:paraId="5B29DC0A" w14:textId="38A9563F" w:rsidR="0058582D" w:rsidRPr="00A0796D" w:rsidRDefault="00AA1100" w:rsidP="0058582D">
      <w:pPr>
        <w:pStyle w:val="p0"/>
        <w:tabs>
          <w:tab w:val="left" w:pos="1276"/>
        </w:tabs>
        <w:snapToGrid w:val="0"/>
        <w:spacing w:line="560" w:lineRule="atLeast"/>
        <w:ind w:leftChars="567" w:left="1134" w:rightChars="504" w:right="1008" w:firstLineChars="203" w:firstLine="568"/>
        <w:jc w:val="both"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A0796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七</w:t>
      </w:r>
      <w:r w:rsidR="00B059A0" w:rsidRPr="00A0796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、</w:t>
      </w:r>
      <w:r w:rsidR="005261C4">
        <w:rPr>
          <w:rFonts w:asciiTheme="minorEastAsia" w:eastAsiaTheme="minorEastAsia" w:hAnsiTheme="minorEastAsia" w:cs="微软雅黑CD"/>
          <w:color w:val="000000"/>
          <w:sz w:val="28"/>
          <w:szCs w:val="28"/>
        </w:rPr>
        <w:t>L类份额</w:t>
      </w:r>
      <w:r w:rsidR="0058582D" w:rsidRPr="00A0796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产品说明书“九、理财产品的费用”中</w:t>
      </w:r>
      <w:r w:rsidR="005261C4">
        <w:rPr>
          <w:rFonts w:asciiTheme="minorEastAsia" w:eastAsiaTheme="minorEastAsia" w:hAnsiTheme="minorEastAsia" w:cs="微软雅黑CD"/>
          <w:color w:val="000000"/>
          <w:sz w:val="28"/>
          <w:szCs w:val="28"/>
        </w:rPr>
        <w:t>L类份额</w:t>
      </w:r>
      <w:r w:rsidR="0058582D" w:rsidRPr="00A0796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与本公告第四点保持一致，具体计算方式与</w:t>
      </w:r>
      <w:r w:rsidR="0058582D" w:rsidRPr="00A0796D">
        <w:rPr>
          <w:rFonts w:asciiTheme="minorEastAsia" w:eastAsiaTheme="minorEastAsia" w:hAnsiTheme="minorEastAsia" w:cs="微软雅黑CD"/>
          <w:color w:val="000000"/>
          <w:sz w:val="28"/>
          <w:szCs w:val="28"/>
        </w:rPr>
        <w:t>本</w:t>
      </w:r>
      <w:r w:rsidR="0058582D" w:rsidRPr="00A0796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产品其他份额保持一致，详见说明书。</w:t>
      </w:r>
    </w:p>
    <w:p w14:paraId="5C02E29B" w14:textId="6993DD10" w:rsidR="0058582D" w:rsidRDefault="00AA1100" w:rsidP="0058582D">
      <w:pPr>
        <w:pStyle w:val="p0"/>
        <w:tabs>
          <w:tab w:val="left" w:pos="1276"/>
        </w:tabs>
        <w:snapToGrid w:val="0"/>
        <w:spacing w:line="560" w:lineRule="atLeast"/>
        <w:ind w:leftChars="567" w:left="1134" w:rightChars="504" w:right="1008" w:firstLineChars="203" w:firstLine="568"/>
        <w:jc w:val="both"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A0796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lastRenderedPageBreak/>
        <w:t>八</w:t>
      </w:r>
      <w:r w:rsidR="0058582D" w:rsidRPr="00A0796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、</w:t>
      </w:r>
      <w:r w:rsidR="005261C4">
        <w:rPr>
          <w:rFonts w:asciiTheme="minorEastAsia" w:eastAsiaTheme="minorEastAsia" w:hAnsiTheme="minorEastAsia" w:cs="微软雅黑CD"/>
          <w:color w:val="000000"/>
          <w:sz w:val="28"/>
          <w:szCs w:val="28"/>
        </w:rPr>
        <w:t>L类份额</w:t>
      </w:r>
      <w:r w:rsidR="0058582D" w:rsidRPr="00A0796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风险分级、开放计划、交易时间等其余要素，与</w:t>
      </w:r>
      <w:r w:rsidR="0058582D" w:rsidRPr="00A0796D">
        <w:rPr>
          <w:rFonts w:asciiTheme="minorEastAsia" w:eastAsiaTheme="minorEastAsia" w:hAnsiTheme="minorEastAsia" w:cs="微软雅黑CD"/>
          <w:color w:val="000000"/>
          <w:sz w:val="28"/>
          <w:szCs w:val="28"/>
        </w:rPr>
        <w:t>本</w:t>
      </w:r>
      <w:r w:rsidR="0058582D" w:rsidRPr="00A0796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产品其他份额保持一致，具体详见说明书。</w:t>
      </w:r>
    </w:p>
    <w:p w14:paraId="0C84354A" w14:textId="383AE687" w:rsidR="00C57736" w:rsidRDefault="00C57736" w:rsidP="0058582D">
      <w:pPr>
        <w:pStyle w:val="p0"/>
        <w:tabs>
          <w:tab w:val="left" w:pos="1276"/>
        </w:tabs>
        <w:snapToGrid w:val="0"/>
        <w:spacing w:line="560" w:lineRule="atLeast"/>
        <w:ind w:leftChars="567" w:left="1134" w:rightChars="504" w:right="1008" w:firstLineChars="203" w:firstLine="568"/>
        <w:jc w:val="both"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A0796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新增</w:t>
      </w:r>
      <w:r w:rsidR="005261C4">
        <w:rPr>
          <w:rFonts w:asciiTheme="minorEastAsia" w:eastAsiaTheme="minorEastAsia" w:hAnsiTheme="minorEastAsia" w:cs="微软雅黑CD"/>
          <w:color w:val="000000"/>
          <w:sz w:val="28"/>
          <w:szCs w:val="28"/>
        </w:rPr>
        <w:t>L类份额</w:t>
      </w:r>
      <w:r w:rsidRPr="00A0796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拟于</w:t>
      </w:r>
      <w:r w:rsidRPr="00A0796D">
        <w:rPr>
          <w:rFonts w:asciiTheme="minorEastAsia" w:eastAsiaTheme="minorEastAsia" w:hAnsiTheme="minorEastAsia" w:cs="微软雅黑CD"/>
          <w:color w:val="000000"/>
          <w:sz w:val="28"/>
          <w:szCs w:val="28"/>
        </w:rPr>
        <w:t>202</w:t>
      </w: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5</w:t>
      </w:r>
      <w:r w:rsidRPr="00A0796D">
        <w:rPr>
          <w:rFonts w:asciiTheme="minorEastAsia" w:eastAsiaTheme="minorEastAsia" w:hAnsiTheme="minorEastAsia" w:cs="微软雅黑CD"/>
          <w:color w:val="000000"/>
          <w:sz w:val="28"/>
          <w:szCs w:val="28"/>
        </w:rPr>
        <w:t>年</w:t>
      </w:r>
      <w:r w:rsidR="005261C4">
        <w:rPr>
          <w:rFonts w:asciiTheme="minorEastAsia" w:eastAsiaTheme="minorEastAsia" w:hAnsiTheme="minorEastAsia" w:cs="微软雅黑CD"/>
          <w:color w:val="000000"/>
          <w:sz w:val="28"/>
          <w:szCs w:val="28"/>
        </w:rPr>
        <w:t>4</w:t>
      </w:r>
      <w:r w:rsidRPr="00A0796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月</w:t>
      </w: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1</w:t>
      </w:r>
      <w:r w:rsidR="005261C4">
        <w:rPr>
          <w:rFonts w:asciiTheme="minorEastAsia" w:eastAsiaTheme="minorEastAsia" w:hAnsiTheme="minorEastAsia" w:cs="微软雅黑CD"/>
          <w:color w:val="000000"/>
          <w:sz w:val="28"/>
          <w:szCs w:val="28"/>
        </w:rPr>
        <w:t>4</w:t>
      </w:r>
      <w:r w:rsidRPr="00A0796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日生效。</w:t>
      </w:r>
    </w:p>
    <w:p w14:paraId="46AA8F67" w14:textId="77777777" w:rsidR="005261C4" w:rsidRDefault="005261C4" w:rsidP="0058582D">
      <w:pPr>
        <w:pStyle w:val="p0"/>
        <w:tabs>
          <w:tab w:val="left" w:pos="1276"/>
        </w:tabs>
        <w:snapToGrid w:val="0"/>
        <w:spacing w:line="560" w:lineRule="atLeast"/>
        <w:ind w:leftChars="567" w:left="1134" w:rightChars="504" w:right="1008" w:firstLineChars="203" w:firstLine="568"/>
        <w:jc w:val="both"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</w:p>
    <w:p w14:paraId="70A14393" w14:textId="12E8ED90" w:rsidR="005261C4" w:rsidRPr="005261C4" w:rsidRDefault="005261C4" w:rsidP="00A054BA">
      <w:pPr>
        <w:pStyle w:val="p0"/>
        <w:snapToGrid w:val="0"/>
        <w:spacing w:before="0" w:beforeAutospacing="0" w:after="0" w:afterAutospacing="0" w:line="480" w:lineRule="auto"/>
        <w:ind w:leftChars="567" w:left="1134" w:rightChars="504" w:right="1008" w:firstLineChars="200" w:firstLine="560"/>
        <w:contextualSpacing/>
        <w:jc w:val="both"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九</w:t>
      </w:r>
      <w:r w:rsidRPr="00B623F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、</w:t>
      </w: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B</w:t>
      </w:r>
      <w:r w:rsidRPr="00B623F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类</w:t>
      </w:r>
      <w:r w:rsidRPr="00B623FD">
        <w:rPr>
          <w:rFonts w:asciiTheme="minorEastAsia" w:eastAsiaTheme="minorEastAsia" w:hAnsiTheme="minorEastAsia" w:cs="微软雅黑CD"/>
          <w:color w:val="000000"/>
          <w:sz w:val="28"/>
          <w:szCs w:val="28"/>
        </w:rPr>
        <w:t>份额</w:t>
      </w:r>
      <w:r w:rsidRPr="00B623F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（份额代码</w:t>
      </w: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：</w:t>
      </w: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AF233411</w:t>
      </w: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B</w:t>
      </w:r>
      <w:r w:rsidRPr="00B623F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）自202</w:t>
      </w: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5</w:t>
      </w:r>
      <w:r w:rsidRPr="00B623F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年</w:t>
      </w: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4</w:t>
      </w:r>
      <w:r w:rsidRPr="00B623F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月</w:t>
      </w: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14</w:t>
      </w:r>
      <w:r w:rsidRPr="00B623F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日起增加合作销售机构，具体如下：</w:t>
      </w:r>
    </w:p>
    <w:p w14:paraId="75AA4DBE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1.企业名称：【浙江新昌农村商业银行股份有限公司】</w:t>
      </w:r>
    </w:p>
    <w:p w14:paraId="21756F3B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统一社会信用代码：【913306007707448740】</w:t>
      </w:r>
    </w:p>
    <w:p w14:paraId="3138F1FE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住所：【浙江省新昌县七星街道七星路18号】</w:t>
      </w:r>
    </w:p>
    <w:p w14:paraId="70A862A8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客户服务热线：【0571-96596】</w:t>
      </w:r>
    </w:p>
    <w:p w14:paraId="06DDA884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2.企业名称：【浙江杭州余杭农村商业银行股份有限公司】</w:t>
      </w:r>
    </w:p>
    <w:p w14:paraId="00968F92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统一社会信用代码：【9133010014387221XY】</w:t>
      </w:r>
    </w:p>
    <w:p w14:paraId="2B0E8FAF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住所：【浙江省杭州市临平区南苑街道南大街72号】</w:t>
      </w:r>
    </w:p>
    <w:p w14:paraId="68AAF687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客户服务热线：【0571-96596】</w:t>
      </w:r>
    </w:p>
    <w:p w14:paraId="01C0891A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3.企业名称：【浙江德清农村商业银行股份有限公司】</w:t>
      </w:r>
    </w:p>
    <w:p w14:paraId="52586364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统一社会信用代码：【9133050076962455XQ】</w:t>
      </w:r>
    </w:p>
    <w:p w14:paraId="23E9CEF8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住所：【浙江省德清县武康街道沈长圩街50号】</w:t>
      </w:r>
    </w:p>
    <w:p w14:paraId="5BB5D031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客户服务热线：【0571-96596】</w:t>
      </w:r>
    </w:p>
    <w:p w14:paraId="6900C84E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4.企业名称：【浙江瑞安农村商业银行股份有限公司】</w:t>
      </w:r>
    </w:p>
    <w:p w14:paraId="5E1156BD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统一社会信用代码：【91330300773121154L】</w:t>
      </w:r>
    </w:p>
    <w:p w14:paraId="5A397AE8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住所：【瑞安市安阳街道万松东路148号】</w:t>
      </w:r>
    </w:p>
    <w:p w14:paraId="6A2D05D9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客户服务热线：【0571-96596】</w:t>
      </w:r>
    </w:p>
    <w:p w14:paraId="5C46416D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5.企业名称：【浙江富阳农村商业银行股份有限公司】</w:t>
      </w:r>
    </w:p>
    <w:p w14:paraId="0E48EC82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lastRenderedPageBreak/>
        <w:t>统一社会信用代码：【91330100YA3600224E】</w:t>
      </w:r>
    </w:p>
    <w:p w14:paraId="1EA5FF03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住所：【浙江省杭州市富阳区鹿山街道依江路501号第1幢】</w:t>
      </w:r>
    </w:p>
    <w:p w14:paraId="6134CA03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客户服务热线：【0571-96596】</w:t>
      </w:r>
    </w:p>
    <w:p w14:paraId="4136D092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6.企业名称：【浙江金华成泰农村商业银行股份有限公司】</w:t>
      </w:r>
    </w:p>
    <w:p w14:paraId="6EEC5810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统一社会信用代码：【91330700685598446M】</w:t>
      </w:r>
    </w:p>
    <w:p w14:paraId="7BFB54A5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住所：【浙江省金华市八一南街123号】</w:t>
      </w:r>
    </w:p>
    <w:p w14:paraId="73EB4170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客户服务热线：【0571-96596】</w:t>
      </w:r>
    </w:p>
    <w:p w14:paraId="233A5D80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7.企业名称：【浙江永康农村商业银行股份有限公司】</w:t>
      </w:r>
    </w:p>
    <w:p w14:paraId="1121BC10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统一社会信用代码：【91330700563336405G】</w:t>
      </w:r>
    </w:p>
    <w:p w14:paraId="56386D01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住所：【浙江省金华市永康市九铃东路3259号】</w:t>
      </w:r>
    </w:p>
    <w:p w14:paraId="4DBAAC3C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客户服务热线：【0571-96596】</w:t>
      </w:r>
    </w:p>
    <w:p w14:paraId="0D6E50B8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8.企业名称：【浙江东阳农村商业银行股份有限公司】</w:t>
      </w:r>
    </w:p>
    <w:p w14:paraId="5C1B4AEE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统一社会信用代码：【91330700147546390Q】</w:t>
      </w:r>
    </w:p>
    <w:p w14:paraId="1E166D1F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住所：【东阳市双岘路18号】</w:t>
      </w:r>
    </w:p>
    <w:p w14:paraId="5D64FDE0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客户服务热线：【0571-96596】</w:t>
      </w:r>
    </w:p>
    <w:p w14:paraId="066C5C63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9.企业名称：【浙江浦江农村商业银行股份有限公司】</w:t>
      </w:r>
    </w:p>
    <w:p w14:paraId="0620E58F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统一社会信用代码：【913307261476928819】</w:t>
      </w:r>
    </w:p>
    <w:p w14:paraId="37135D24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住所：【浙江省浦江县人民东路90号】</w:t>
      </w:r>
    </w:p>
    <w:p w14:paraId="7CE8FEC6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客户服务热线：【0571-96596】</w:t>
      </w:r>
    </w:p>
    <w:p w14:paraId="1182E3D3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10.企业名称：【浙江衢州柯城农村商业银行股份有限公司】</w:t>
      </w:r>
    </w:p>
    <w:p w14:paraId="656ACCB9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统一社会信用代码：【913308001477477826】</w:t>
      </w:r>
    </w:p>
    <w:p w14:paraId="4D3CC274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住所：【浙江省上街92号】</w:t>
      </w:r>
    </w:p>
    <w:p w14:paraId="2EFCAF8A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客户服务热线：【0571-96596】</w:t>
      </w:r>
    </w:p>
    <w:p w14:paraId="2EE6FAFB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lastRenderedPageBreak/>
        <w:t>11.企业名称：【浙江衢州衢江农村商业银行股份有限公司】</w:t>
      </w:r>
    </w:p>
    <w:p w14:paraId="6E372B59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统一社会信用代码：【91330800147752813B】</w:t>
      </w:r>
    </w:p>
    <w:p w14:paraId="5586F010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住所：【浙江省衢州市衢江区樟潭街道信安东路37号】</w:t>
      </w:r>
    </w:p>
    <w:p w14:paraId="34B48408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客户服务热线：【0571-96596】</w:t>
      </w:r>
    </w:p>
    <w:p w14:paraId="0C3A082B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12.企业名称：【浙江龙游农村商业银行股份有限公司】</w:t>
      </w:r>
    </w:p>
    <w:p w14:paraId="29580442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统一社会信用代码：【91330825769632509M】</w:t>
      </w:r>
    </w:p>
    <w:p w14:paraId="30A81904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住所：【浙江省衢州市龙游县龙洲街道荣昌大道683、685、687号】</w:t>
      </w:r>
    </w:p>
    <w:p w14:paraId="3BD47B68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客户服务热线：【0571-96596】</w:t>
      </w:r>
    </w:p>
    <w:p w14:paraId="618F0D29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13.企业名称：【浙江江山农村商业银行股份有限公司】</w:t>
      </w:r>
    </w:p>
    <w:p w14:paraId="47F8C991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统一社会信用代码：【913308001478831865】</w:t>
      </w:r>
    </w:p>
    <w:p w14:paraId="2E599A31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住所：【浙江省江山市双塔街道江滨路188号】</w:t>
      </w:r>
    </w:p>
    <w:p w14:paraId="3E7D0D76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客户服务热线：【0571-96596】</w:t>
      </w:r>
    </w:p>
    <w:p w14:paraId="5E7A4287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14.企业名称：【浙江常山农村商业银行股份有限公司】</w:t>
      </w:r>
    </w:p>
    <w:p w14:paraId="13572D02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统一社会信用代码：【91330822147845315H】</w:t>
      </w:r>
    </w:p>
    <w:p w14:paraId="126651CA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住所：【浙江省衢州市常山县天马街道人民路125号】</w:t>
      </w:r>
    </w:p>
    <w:p w14:paraId="7A5C5E5D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客户服务热线：【0571-96596】</w:t>
      </w:r>
    </w:p>
    <w:p w14:paraId="449D0787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15.企业名称：【浙江开化农村商业银行股份有限公司】</w:t>
      </w:r>
    </w:p>
    <w:p w14:paraId="573695B1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统一社会信用代码：【913308241479259480】</w:t>
      </w:r>
    </w:p>
    <w:p w14:paraId="6419845C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住所：【浙江省衢州市开化县华埠镇永吉二路8号】</w:t>
      </w:r>
    </w:p>
    <w:p w14:paraId="41F7AE30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客户服务热线：【0571-96596】</w:t>
      </w:r>
    </w:p>
    <w:p w14:paraId="55E24F70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16.企业名称：【浙江丽水莲都农村商业银行股份有限公司】</w:t>
      </w:r>
    </w:p>
    <w:p w14:paraId="660E5A05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统一社会信用代码：【91331100148440061D】</w:t>
      </w:r>
    </w:p>
    <w:p w14:paraId="4FA065F4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住所：【浙江丽水市解放街438号】</w:t>
      </w:r>
    </w:p>
    <w:p w14:paraId="5774304F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lastRenderedPageBreak/>
        <w:t>客户服务热线：【0571-96596】</w:t>
      </w:r>
    </w:p>
    <w:p w14:paraId="1F6E2B68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17.企业名称：【浙江青田农村商业银行股份有限公司】</w:t>
      </w:r>
    </w:p>
    <w:p w14:paraId="6083ED0D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统一社会信用代码：【913311007757320399】</w:t>
      </w:r>
    </w:p>
    <w:p w14:paraId="4029F55F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住所：【浙江省青田县鹤城街道鹤城东路180号】</w:t>
      </w:r>
    </w:p>
    <w:p w14:paraId="24B71BB3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客户服务热线：【0571-96596】</w:t>
      </w:r>
    </w:p>
    <w:p w14:paraId="1FAE61DE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18.企业名称：【浙江龙泉农村商业银行股份有限公司】</w:t>
      </w:r>
    </w:p>
    <w:p w14:paraId="7FED5231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统一社会信用代码：【91331181148543853J】</w:t>
      </w:r>
    </w:p>
    <w:p w14:paraId="4E772C1E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住所：【浙江省丽水市龙泉市中山东路101号】</w:t>
      </w:r>
    </w:p>
    <w:p w14:paraId="4CE460BA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客户服务热线：【0571-96596】</w:t>
      </w:r>
    </w:p>
    <w:p w14:paraId="705F93A3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19.企业名称：【浙江遂昌农村商业银行股份有限公司】</w:t>
      </w:r>
    </w:p>
    <w:p w14:paraId="1DAFCCC7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统一社会信用代码：【91331123148661817E】</w:t>
      </w:r>
    </w:p>
    <w:p w14:paraId="7C4FABCE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住所：【浙江省丽水市遂昌县妙高街道溪边路100号】</w:t>
      </w:r>
    </w:p>
    <w:p w14:paraId="177F02E9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客户服务热线：【0571-96596】</w:t>
      </w:r>
    </w:p>
    <w:p w14:paraId="7E9F6EE5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20.企业名称：【浙江松阳农村商业银行股份有限公司】</w:t>
      </w:r>
    </w:p>
    <w:p w14:paraId="456E479E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统一社会信用代码：【91331124148632856X】</w:t>
      </w:r>
    </w:p>
    <w:p w14:paraId="32BE5F20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住所：【浙江省丽水市松阳县水南街道要津南路71号】</w:t>
      </w:r>
    </w:p>
    <w:p w14:paraId="4C542996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客户服务热线：【0571-96596】</w:t>
      </w:r>
    </w:p>
    <w:p w14:paraId="53CC4CF6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21.企业名称：【浙江景宁农村商业银行股份有限公司】</w:t>
      </w:r>
    </w:p>
    <w:p w14:paraId="5FB161AA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统一社会信用代码：【91331127704796094T】</w:t>
      </w:r>
    </w:p>
    <w:p w14:paraId="32FCB0F8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住所：【浙江省丽水市景宁畲族自治县红星街道人民中路201号】</w:t>
      </w:r>
    </w:p>
    <w:p w14:paraId="231DD763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客户服务热线：【0571-96596】</w:t>
      </w:r>
    </w:p>
    <w:p w14:paraId="4ADCBAC5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22.企业名称：【浙江台州椒江农村商业银行股份有限公司】</w:t>
      </w:r>
    </w:p>
    <w:p w14:paraId="10F5EE30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统一社会信用代码：【913310021482768636】</w:t>
      </w:r>
    </w:p>
    <w:p w14:paraId="45BF5A04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lastRenderedPageBreak/>
        <w:t>住所：【浙江省台州市椒江区工人东路322号】</w:t>
      </w:r>
    </w:p>
    <w:p w14:paraId="58ED163B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客户服务热线：【0571-96596】</w:t>
      </w:r>
    </w:p>
    <w:p w14:paraId="1A7AB9EA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23.企业名称：【浙江台州黄岩农村商业银行股份有限公司】</w:t>
      </w:r>
    </w:p>
    <w:p w14:paraId="713B0FBC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统一社会信用代码：【91331003770736460B】</w:t>
      </w:r>
    </w:p>
    <w:p w14:paraId="01D79550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住所：【浙江省台州市黄岩区洞天路88号】</w:t>
      </w:r>
    </w:p>
    <w:p w14:paraId="4687D4D6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客户服务热线：【0571-96596】</w:t>
      </w:r>
    </w:p>
    <w:p w14:paraId="63FCE71D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24.企业名称：【浙江台州路桥农村商业银行股份有限公司】</w:t>
      </w:r>
    </w:p>
    <w:p w14:paraId="783B3E6A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统一社会信用代码：【91331004771942717H】</w:t>
      </w:r>
    </w:p>
    <w:p w14:paraId="13D66484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住所：【浙江省台州市路桥区西路桥大道328号】</w:t>
      </w:r>
    </w:p>
    <w:p w14:paraId="22DAE71C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客户服务热线：【0571-96596】</w:t>
      </w:r>
    </w:p>
    <w:p w14:paraId="42E0D7C4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25.企业名称：【浙江温岭农村商业银行股份有限公司】</w:t>
      </w:r>
    </w:p>
    <w:p w14:paraId="46C255B1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统一社会信用代码：【913310001489096329】</w:t>
      </w:r>
    </w:p>
    <w:p w14:paraId="285E38D3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住所：【浙江省台州市温岭市城东街道下保路100号】</w:t>
      </w:r>
    </w:p>
    <w:p w14:paraId="41B6C21B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客户服务热线：【0571-96596】</w:t>
      </w:r>
    </w:p>
    <w:p w14:paraId="1B415C47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26.企业名称：【浙江天台农村商业银行股份有限公司】</w:t>
      </w:r>
    </w:p>
    <w:p w14:paraId="357DDACC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统一社会信用代码：【91331000148073695C】</w:t>
      </w:r>
    </w:p>
    <w:p w14:paraId="383F9721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住所：【浙江省天台县赤城街道飞鹤路358号】</w:t>
      </w:r>
    </w:p>
    <w:p w14:paraId="7A95B0B7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客户服务热线：【0571-96596】</w:t>
      </w:r>
    </w:p>
    <w:p w14:paraId="5BA9539D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27.企业名称：【浙江三门农村商业银行股份有限公司】</w:t>
      </w:r>
    </w:p>
    <w:p w14:paraId="09F9A70C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统一社会信用代码：【91331022774367359X】</w:t>
      </w:r>
    </w:p>
    <w:p w14:paraId="498A383F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住所：【浙江省三门县海游街道上洋路68号】</w:t>
      </w:r>
    </w:p>
    <w:p w14:paraId="569CAE43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客户服务热线：【0571-96596】</w:t>
      </w:r>
    </w:p>
    <w:p w14:paraId="53D63753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28.企业名称：【浙江舟山定海海洋农村商业银行股份有限公司】</w:t>
      </w:r>
    </w:p>
    <w:p w14:paraId="5C155613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lastRenderedPageBreak/>
        <w:t>统一社会信用代码：【91330900148740320U】</w:t>
      </w:r>
    </w:p>
    <w:p w14:paraId="3993F876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住所：【浙江省舟山市定海区环城东路81号】</w:t>
      </w:r>
    </w:p>
    <w:p w14:paraId="7CAF8D5F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客户服务热线：【0571-96596】</w:t>
      </w:r>
    </w:p>
    <w:p w14:paraId="75CF72CA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29.企业名称：【浙江舟山普陀农村商业银行股份有限公司】</w:t>
      </w:r>
    </w:p>
    <w:p w14:paraId="3273A432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统一社会信用代码：【913309006831072360】</w:t>
      </w:r>
    </w:p>
    <w:p w14:paraId="196EF2E6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住所：【浙江省舟山市普陀区东港街道麒麟街225号（自贸试验区内）】</w:t>
      </w:r>
    </w:p>
    <w:p w14:paraId="50692823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客户服务热线：【0571-96596】</w:t>
      </w:r>
    </w:p>
    <w:p w14:paraId="6D35A499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30.企业名称：【湖州吴兴农村商业银行股份有限公司】</w:t>
      </w:r>
    </w:p>
    <w:p w14:paraId="3DF87246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统一社会信用代码：【913305007782713708】</w:t>
      </w:r>
    </w:p>
    <w:p w14:paraId="7F44C875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住所：【浙江省湖州市东街55号】</w:t>
      </w:r>
    </w:p>
    <w:p w14:paraId="0CCB3954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客户服务热线：【0571-96596】</w:t>
      </w:r>
    </w:p>
    <w:p w14:paraId="6B62F2B3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31.企业名称：【浙江临安农村商业银行股份有限公司】</w:t>
      </w:r>
    </w:p>
    <w:p w14:paraId="4E05BD27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统一社会信用代码：【913301851437582064】</w:t>
      </w:r>
    </w:p>
    <w:p w14:paraId="4D367262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住所：【浙江省杭州市临安区锦城街道城中街442号】</w:t>
      </w:r>
    </w:p>
    <w:p w14:paraId="3CCF050D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客户服务热线：【0571-96596】</w:t>
      </w:r>
    </w:p>
    <w:p w14:paraId="6D018954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32.企业名称：【浙江淳安农村商业银行股份有限公司】</w:t>
      </w:r>
    </w:p>
    <w:p w14:paraId="6EFE51E6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统一社会信用代码：【9133012714400940XB】</w:t>
      </w:r>
    </w:p>
    <w:p w14:paraId="2D98E475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住所：【浙江省杭州市淳安县千岛湖镇环湖北路369号】</w:t>
      </w:r>
    </w:p>
    <w:p w14:paraId="5D8138BD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客户服务热线：【0571-96596】</w:t>
      </w:r>
    </w:p>
    <w:p w14:paraId="416A9B81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33.企业名称：【宁波北仑农村商业银行股份有限公司】</w:t>
      </w:r>
    </w:p>
    <w:p w14:paraId="31DC6C78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统一社会信用代码：【91330206144292356K】</w:t>
      </w:r>
    </w:p>
    <w:p w14:paraId="703A11CE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lastRenderedPageBreak/>
        <w:t>住所：【浙江省宁波市北仑区新碶宝山路69号（凤凰国际商务广场）1幢69号、63号（凤凰国际商务广场）1幢（2-26层）】</w:t>
      </w:r>
    </w:p>
    <w:p w14:paraId="7ECA0059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客户服务热线：【0571-96596】</w:t>
      </w:r>
    </w:p>
    <w:p w14:paraId="267C418E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34.企业名称：【宁波奉化农村商业银行股份有限公司】</w:t>
      </w:r>
    </w:p>
    <w:p w14:paraId="07EBBBBB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统一社会信用代码：【913302001448601066】</w:t>
      </w:r>
    </w:p>
    <w:p w14:paraId="798DB1EC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住所：【浙江省宁波市奉化区锦屏街道中山路27号】</w:t>
      </w:r>
    </w:p>
    <w:p w14:paraId="4BEFA564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客户服务热线：【0571-96596】</w:t>
      </w:r>
    </w:p>
    <w:p w14:paraId="43A8D481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35.企业名称：【宁波镇海农村商业银行股份有限公司】</w:t>
      </w:r>
    </w:p>
    <w:p w14:paraId="3EED3746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统一社会信用代码：【91330200717212676J】</w:t>
      </w:r>
    </w:p>
    <w:p w14:paraId="2D6E4D2D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住所：【宁波市镇海区骆驼街道镇海大道中段788号】</w:t>
      </w:r>
    </w:p>
    <w:p w14:paraId="7B937B87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客户服务热线：【0571-96596】</w:t>
      </w:r>
    </w:p>
    <w:p w14:paraId="63F6F57C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36.企业名称：【宁波宁海农村商业银行股份有限公司】</w:t>
      </w:r>
    </w:p>
    <w:p w14:paraId="1434713D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统一社会信用代码：【91330200144938786M】</w:t>
      </w:r>
    </w:p>
    <w:p w14:paraId="3AE8E6CF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住所：【宁海县跃龙街道学勉路1号（金融中心）】</w:t>
      </w:r>
    </w:p>
    <w:p w14:paraId="13EB6F24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客户服务热线：【0571-96596】</w:t>
      </w:r>
    </w:p>
    <w:p w14:paraId="4A1366AF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37.企业名称：【宁波甬城农村商业银行股份有限公司】</w:t>
      </w:r>
    </w:p>
    <w:p w14:paraId="655720A9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统一社会信用代码：【91330205704848042N】</w:t>
      </w:r>
    </w:p>
    <w:p w14:paraId="5A8CF279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住所：【浙江省宁波市江北区育才路15、17号】</w:t>
      </w:r>
    </w:p>
    <w:p w14:paraId="6C3EE831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客户服务热线：【0571-96596】</w:t>
      </w:r>
    </w:p>
    <w:p w14:paraId="445E90A5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38.企业名称：【浙江永嘉农村商业银行股份有限公司】</w:t>
      </w:r>
    </w:p>
    <w:p w14:paraId="7ADFD2B2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统一社会信用代码：【91330300693852088P】</w:t>
      </w:r>
    </w:p>
    <w:p w14:paraId="77A2DED0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住所：【浙江省温州市永嘉县瓯北街道阳光大道3918号101室、201室、301室、401室、501室、1101室、1801室、2201室】</w:t>
      </w:r>
    </w:p>
    <w:p w14:paraId="3E4ABDFC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lastRenderedPageBreak/>
        <w:t>客户服务热线：【0571-96596】</w:t>
      </w:r>
    </w:p>
    <w:p w14:paraId="54674017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39.企业名称：【浙江平阳农村商业银行股份有限公司】</w:t>
      </w:r>
    </w:p>
    <w:p w14:paraId="1812A081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统一社会信用代码：【91330300778260532C】</w:t>
      </w:r>
    </w:p>
    <w:p w14:paraId="1DA428CA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住所：【浙江省平阳县鳌江镇车站大道999号】</w:t>
      </w:r>
    </w:p>
    <w:p w14:paraId="3DBDA280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客户服务热线：【0571-96596】</w:t>
      </w:r>
    </w:p>
    <w:p w14:paraId="2F0FEF87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40.企业名称：【浙江嘉善农村商业银行股份有限公司】</w:t>
      </w:r>
    </w:p>
    <w:p w14:paraId="1164DE85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统一社会信用代码：【91330400146600914H】</w:t>
      </w:r>
    </w:p>
    <w:p w14:paraId="65B94AF0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住所：【浙江省嘉兴市嘉善县罗星街道车站南路999号】</w:t>
      </w:r>
    </w:p>
    <w:p w14:paraId="107CC2FD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客户服务热线：【0571-96596】</w:t>
      </w:r>
    </w:p>
    <w:p w14:paraId="1D5129AC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41.企业名称：【浙江平湖农村商业银行股份有限公司】</w:t>
      </w:r>
    </w:p>
    <w:p w14:paraId="4DB86315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统一社会信用代码：【913304821466775403】</w:t>
      </w:r>
    </w:p>
    <w:p w14:paraId="35BDEDED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住所：【浙江省平湖市当湖街道胜利路518号】</w:t>
      </w:r>
    </w:p>
    <w:p w14:paraId="525D7A02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客户服务热线：【0571-96596】</w:t>
      </w:r>
    </w:p>
    <w:p w14:paraId="671E818E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42.企业名称：【浙江海宁农村商业银行股份有限公司】</w:t>
      </w:r>
    </w:p>
    <w:p w14:paraId="185D14D5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统一社会信用代码：【91330400146707324M】</w:t>
      </w:r>
    </w:p>
    <w:p w14:paraId="45F4E69A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住所：【浙江省海宁市海洲街道钱江西路278号】</w:t>
      </w:r>
    </w:p>
    <w:p w14:paraId="5F3F76C3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客户服务热线：【0571-96596】</w:t>
      </w:r>
    </w:p>
    <w:p w14:paraId="20BC085C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43.企业名称：【浙江海盐农村商业银行股份有限公司】</w:t>
      </w:r>
    </w:p>
    <w:p w14:paraId="68996C03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统一社会信用代码：【91330424254846268L】</w:t>
      </w:r>
    </w:p>
    <w:p w14:paraId="60D1B0F0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住所：【浙江省海盐县武原街道枣园西路176号】</w:t>
      </w:r>
    </w:p>
    <w:p w14:paraId="677DDF12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客户服务热线：【0571-96596】</w:t>
      </w:r>
    </w:p>
    <w:p w14:paraId="62E3A75A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44.企业名称：【浙江桐乡农村商业银行股份有限公司】</w:t>
      </w:r>
    </w:p>
    <w:p w14:paraId="52982486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统一社会信用代码：【91330483146852863F】</w:t>
      </w:r>
    </w:p>
    <w:p w14:paraId="31BE1A0C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lastRenderedPageBreak/>
        <w:t>住所：【浙江省嘉兴市桐乡市梧桐街道校场东路59号】</w:t>
      </w:r>
    </w:p>
    <w:p w14:paraId="64FA1161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客户服务热线：【0571-96596】</w:t>
      </w:r>
    </w:p>
    <w:p w14:paraId="687999F7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45.企业名称：【浙江安吉农村商业银行股份有限公司】</w:t>
      </w:r>
    </w:p>
    <w:p w14:paraId="1C148FDE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统一社会信用代码：【91330500680700499G】</w:t>
      </w:r>
    </w:p>
    <w:p w14:paraId="5BE00A25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住所：【浙江省湖州市安吉县昌硕街道昌硕东路1号】</w:t>
      </w:r>
    </w:p>
    <w:p w14:paraId="3CF206C2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客户服务热线：【0571-96596】</w:t>
      </w:r>
    </w:p>
    <w:p w14:paraId="2BFA07BC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46.企业名称：【浙江南浔农村商业银行股份有限公司】</w:t>
      </w:r>
    </w:p>
    <w:p w14:paraId="3207872C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统一社会信用代码：【913305001470196549】</w:t>
      </w:r>
    </w:p>
    <w:p w14:paraId="65D96E96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住所：【浙江省湖州市南浔区南浔镇人瑞路1188号】</w:t>
      </w:r>
    </w:p>
    <w:p w14:paraId="617454E5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客户服务热线：【0571-96596】</w:t>
      </w:r>
    </w:p>
    <w:p w14:paraId="46E9BE51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47.企业名称：【浙江上虞农村商业银行股份有限公司】</w:t>
      </w:r>
    </w:p>
    <w:p w14:paraId="1036FD33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统一社会信用代码：【91330600146116161G】</w:t>
      </w:r>
    </w:p>
    <w:p w14:paraId="289C43DA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住所：【浙江省百官街道德盛路55号】</w:t>
      </w:r>
    </w:p>
    <w:p w14:paraId="0DE3D020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客户服务热线：【0571-96596】</w:t>
      </w:r>
    </w:p>
    <w:p w14:paraId="77B40B80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48.企业名称：【浙江缙云农村商业银行股份有限公司】</w:t>
      </w:r>
    </w:p>
    <w:p w14:paraId="512A3053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统一社会信用代码：【913311227047843259】</w:t>
      </w:r>
    </w:p>
    <w:p w14:paraId="5A8CBFAF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住所：【浙江省丽水市缙云县五云镇新区仙都路68号】</w:t>
      </w:r>
    </w:p>
    <w:p w14:paraId="64A28D1D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客户服务热线：【0571-96596】</w:t>
      </w:r>
    </w:p>
    <w:p w14:paraId="4B0C8AFE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49.企业名称：【浙江义乌农村商业银行股份有限公司】</w:t>
      </w:r>
    </w:p>
    <w:p w14:paraId="3B3D1CF9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统一社会信用代码：【91330782609786576E】</w:t>
      </w:r>
    </w:p>
    <w:p w14:paraId="328D491C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住所：【浙江省义乌市福田街道城北路677号】</w:t>
      </w:r>
    </w:p>
    <w:p w14:paraId="713A8A0A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客户服务热线：【0571-96596】</w:t>
      </w:r>
    </w:p>
    <w:p w14:paraId="6DCE9DC9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50.企业名称：【浙江兰溪农村商业银行股份有限公司】</w:t>
      </w:r>
    </w:p>
    <w:p w14:paraId="2A882779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lastRenderedPageBreak/>
        <w:t>统一社会信用代码：【91330781147387545R】</w:t>
      </w:r>
    </w:p>
    <w:p w14:paraId="445F25BF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住所：【浙江省兰溪市兰江街道丹溪大道18号】</w:t>
      </w:r>
    </w:p>
    <w:p w14:paraId="1137F398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客户服务热线：【0571-96596】</w:t>
      </w:r>
    </w:p>
    <w:p w14:paraId="2A88D494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51.企业名称：【浙江长兴农村商业银行股份有限公司】</w:t>
      </w:r>
    </w:p>
    <w:p w14:paraId="5E4FFABF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统一社会信用代码：【91330522147148640A】</w:t>
      </w:r>
    </w:p>
    <w:p w14:paraId="3D534814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住所：【浙江省湖州市长兴县太湖街道明珠路1298号】</w:t>
      </w:r>
    </w:p>
    <w:p w14:paraId="3F01072D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客户服务热线：【0571-96596】</w:t>
      </w:r>
    </w:p>
    <w:p w14:paraId="257D1002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52.企业名称：【浙江绍兴恒信农村商业银行股份有限公司】</w:t>
      </w:r>
    </w:p>
    <w:p w14:paraId="49DBDB37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统一社会信用代码：【9133060271252980XJ】</w:t>
      </w:r>
    </w:p>
    <w:p w14:paraId="1275B98E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住所：【浙江省绍兴市中兴中路159号】</w:t>
      </w:r>
    </w:p>
    <w:p w14:paraId="495C37A1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客户服务热线：【0571-96596】</w:t>
      </w:r>
    </w:p>
    <w:p w14:paraId="71CEFA6B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53.企业名称：【浙江武义农村商业银行股份有限公司】</w:t>
      </w:r>
    </w:p>
    <w:p w14:paraId="2C69E065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统一社会信用代码：【91330723552860156J】</w:t>
      </w:r>
    </w:p>
    <w:p w14:paraId="74D2508A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住所：【浙江省武义县城武阳中路37号】</w:t>
      </w:r>
    </w:p>
    <w:p w14:paraId="4368B3C5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客户服务热线：【0571-96596】</w:t>
      </w:r>
    </w:p>
    <w:p w14:paraId="22C56D4D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54.企业名称：【浙江岱山农村商业银行股份有限公司】</w:t>
      </w:r>
    </w:p>
    <w:p w14:paraId="0AFEE98F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统一社会信用代码：【91330921778250107N】</w:t>
      </w:r>
    </w:p>
    <w:p w14:paraId="7052CA78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住所：【浙江省舟山市岱山县高亭镇衢山大道1009号】</w:t>
      </w:r>
    </w:p>
    <w:p w14:paraId="332E4E49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客户服务热线：【0571-96596】</w:t>
      </w:r>
    </w:p>
    <w:p w14:paraId="127E278E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55.企业名称：【浙江仙居农村商业银行股份有限公司】</w:t>
      </w:r>
    </w:p>
    <w:p w14:paraId="0CC02EAF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统一社会信用代码：【91331024148032965W】</w:t>
      </w:r>
    </w:p>
    <w:p w14:paraId="43CB969D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住所：【浙江省仙居县南峰街道穿城中路21号】</w:t>
      </w:r>
    </w:p>
    <w:p w14:paraId="745DD0DC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客户服务热线：【0571-96596】</w:t>
      </w:r>
    </w:p>
    <w:p w14:paraId="4E22813B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lastRenderedPageBreak/>
        <w:t>56.企业名称：【浙江玉环农村商业银行股份有限公司】</w:t>
      </w:r>
    </w:p>
    <w:p w14:paraId="1CC49146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统一社会信用代码：【91331021704702414T】</w:t>
      </w:r>
    </w:p>
    <w:p w14:paraId="3C05DFEE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住所：【浙江省玉环市玉城街道珠港大道26号】</w:t>
      </w:r>
    </w:p>
    <w:p w14:paraId="486C7B76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客户服务热线：【0571-96596】</w:t>
      </w:r>
    </w:p>
    <w:p w14:paraId="04C93B15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57.企业名称：【浙江诸暨农村商业银行股份有限公司】</w:t>
      </w:r>
    </w:p>
    <w:p w14:paraId="36EC469B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统一社会信用代码：【91330600146217704F】</w:t>
      </w:r>
    </w:p>
    <w:p w14:paraId="215D8812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住所：【浙江省诸暨市暨阳街道大桥东路2号】</w:t>
      </w:r>
    </w:p>
    <w:p w14:paraId="1C39D343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客户服务热线：【0571-96596】</w:t>
      </w:r>
    </w:p>
    <w:p w14:paraId="716A7812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58.企业名称：【浙江临海农村商业银行股份有限公司】</w:t>
      </w:r>
    </w:p>
    <w:p w14:paraId="1C8D365D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统一社会信用代码：【91331000147999461D】</w:t>
      </w:r>
    </w:p>
    <w:p w14:paraId="706B4FF2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住所：【浙江省台州市临海市大洋街道河阳路299号】</w:t>
      </w:r>
    </w:p>
    <w:p w14:paraId="5FE6DFAA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客户服务热线：【0571-96596】</w:t>
      </w:r>
    </w:p>
    <w:p w14:paraId="371F5433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59.企业名称：【浙江建德农村商业银行股份有限公司】</w:t>
      </w:r>
    </w:p>
    <w:p w14:paraId="47EE0164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统一社会信用代码：【9133018270429246XA】</w:t>
      </w:r>
    </w:p>
    <w:p w14:paraId="10B84381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住所：【浙江省建德市新安江街道江滨中路176号】</w:t>
      </w:r>
    </w:p>
    <w:p w14:paraId="08026E1B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客户服务热线：【0571-96596】</w:t>
      </w:r>
    </w:p>
    <w:p w14:paraId="6046A4CC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60.企业名称：【浙江文成农村商业银行股份有限公司】</w:t>
      </w:r>
    </w:p>
    <w:p w14:paraId="112D1FA5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统一社会信用代码：【91330328145827746X】</w:t>
      </w:r>
    </w:p>
    <w:p w14:paraId="0B23C83F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住所：【浙江省温州市文成县大峃镇伯温路6号】</w:t>
      </w:r>
    </w:p>
    <w:p w14:paraId="76C5E16A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客户服务热线：【0571-96596】</w:t>
      </w:r>
    </w:p>
    <w:p w14:paraId="2065991E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61.企业名称：【浙江萧山农村商业银行股份有限公司】</w:t>
      </w:r>
    </w:p>
    <w:p w14:paraId="74AFE63E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统一社会信用代码：【91330100143568234F】</w:t>
      </w:r>
    </w:p>
    <w:p w14:paraId="1B20CA44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住所：【浙江省杭州市萧山区人民路258号】</w:t>
      </w:r>
    </w:p>
    <w:p w14:paraId="53FC625A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lastRenderedPageBreak/>
        <w:t>客户服务热线：【0571-96596】</w:t>
      </w:r>
    </w:p>
    <w:p w14:paraId="1455F3C2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62.企业名称：【浙江乐清农村商业银行股份有限公司】</w:t>
      </w:r>
    </w:p>
    <w:p w14:paraId="407523E1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统一社会信用代码：【91330300712576278B】</w:t>
      </w:r>
    </w:p>
    <w:p w14:paraId="68EE56BD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住所：【乐清市城南街道伯乐西路99号】</w:t>
      </w:r>
    </w:p>
    <w:p w14:paraId="1A826EFF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客户服务热线：【0571-96596】</w:t>
      </w:r>
    </w:p>
    <w:p w14:paraId="18E8FA6A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63.企业名称：【宁波余姚农村商业银行股份有限公司】</w:t>
      </w:r>
    </w:p>
    <w:p w14:paraId="3CDB7CD0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统一社会信用代码：【91330281768530578N】</w:t>
      </w:r>
    </w:p>
    <w:p w14:paraId="4B501C44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住所：【余姚市新建路69号】</w:t>
      </w:r>
    </w:p>
    <w:p w14:paraId="5B593B56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客户服务热线：【0571-96596】</w:t>
      </w:r>
    </w:p>
    <w:p w14:paraId="09463BE5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64.企业名称：【浙江桐庐农村商业银行股份有限公司】</w:t>
      </w:r>
    </w:p>
    <w:p w14:paraId="66747803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统一社会信用代码：【913301228436000474】</w:t>
      </w:r>
    </w:p>
    <w:p w14:paraId="1D2CF14B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住所：【浙江省杭州市桐庐县城迎春南路278号】</w:t>
      </w:r>
    </w:p>
    <w:p w14:paraId="60319ACB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客户服务热线：【0571-96596】</w:t>
      </w:r>
    </w:p>
    <w:p w14:paraId="6A0C41B3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65.企业名称：【杭州联合农村商业银行股份有限公司】</w:t>
      </w:r>
    </w:p>
    <w:p w14:paraId="734155B4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统一社会信用代码：【91330100773585469H】</w:t>
      </w:r>
    </w:p>
    <w:p w14:paraId="2C81C6E3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住所：【浙江省杭州市上城区建国中路99号】</w:t>
      </w:r>
    </w:p>
    <w:p w14:paraId="09B7CCE8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客户服务热线：【0571-96596】</w:t>
      </w:r>
    </w:p>
    <w:p w14:paraId="6B3C9CF9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66.企业名称：【浙江温州鹿城农村商业银行股份有限公司】</w:t>
      </w:r>
    </w:p>
    <w:p w14:paraId="0F5EDB3F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统一社会信用代码：【91330300777212117L】</w:t>
      </w:r>
    </w:p>
    <w:p w14:paraId="450DAAD2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住所：【浙江省温州市鹿城区会展路1500号富银大厦】</w:t>
      </w:r>
    </w:p>
    <w:p w14:paraId="385F1733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客户服务热线：【0571-96596】</w:t>
      </w:r>
    </w:p>
    <w:p w14:paraId="3309E25C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67.企业名称：【浙江绍兴瑞丰农村商业银行股份有限公司】</w:t>
      </w:r>
    </w:p>
    <w:p w14:paraId="1D3DAD4E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统一社会信用代码：【91330600145965997H】</w:t>
      </w:r>
    </w:p>
    <w:p w14:paraId="622E408E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lastRenderedPageBreak/>
        <w:t>住所：【浙江省绍兴市柯桥区柯桥笛扬路1363号】</w:t>
      </w:r>
    </w:p>
    <w:p w14:paraId="236F82C5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客户服务热线：【0571-96596】</w:t>
      </w:r>
    </w:p>
    <w:p w14:paraId="07F88AB9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68.企业名称：【浙江禾城农村商业银行股份有限公司】</w:t>
      </w:r>
    </w:p>
    <w:p w14:paraId="64EE95CD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统一社会信用代码：【91330400146466356E】</w:t>
      </w:r>
    </w:p>
    <w:p w14:paraId="2FF5B4F6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住所：【浙江省嘉兴市经济技术开发区文昌路 1229 号】</w:t>
      </w:r>
    </w:p>
    <w:p w14:paraId="002C12E5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客户服务热线：【0571-96596】</w:t>
      </w:r>
    </w:p>
    <w:p w14:paraId="35DD8048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69.企业名称：【浙江泰顺农村商业银行股份有限公司】</w:t>
      </w:r>
    </w:p>
    <w:p w14:paraId="0D8F20A1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统一社会信用代码：【913303297043793629】</w:t>
      </w:r>
    </w:p>
    <w:p w14:paraId="46E37384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住所：【浙江省温州市泰顺县罗阳镇新城区文祥大道181号】</w:t>
      </w:r>
    </w:p>
    <w:p w14:paraId="1ED35D2E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客户服务热线：【0571-96596】</w:t>
      </w:r>
    </w:p>
    <w:p w14:paraId="2DAA7977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70.企业名称：【浙江嵊州农村商业银行股份有限公司】</w:t>
      </w:r>
    </w:p>
    <w:p w14:paraId="00029636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统一社会信用代码：【91330683146384641Y】</w:t>
      </w:r>
    </w:p>
    <w:p w14:paraId="7E495022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住所：【浙江省嵊州市剡湖街道官河路398号】</w:t>
      </w:r>
    </w:p>
    <w:p w14:paraId="5D94233C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客户服务热线：【0571-96596】</w:t>
      </w:r>
    </w:p>
    <w:p w14:paraId="17189861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71.企业名称：【浙江庆元农村商业银行股份有限公司】</w:t>
      </w:r>
    </w:p>
    <w:p w14:paraId="259A8414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统一社会信用代码：【91331126609962015U】</w:t>
      </w:r>
    </w:p>
    <w:p w14:paraId="33C9A7A4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住所：【浙江省丽水市庆元县濛洲街道云鹤路3号】</w:t>
      </w:r>
    </w:p>
    <w:p w14:paraId="5A311724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客户服务热线：【0571-96596】</w:t>
      </w:r>
    </w:p>
    <w:p w14:paraId="2851B4BE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72.企业名称：【浙江温州瓯海农村商业银行股份有限公司】</w:t>
      </w:r>
    </w:p>
    <w:p w14:paraId="618FAFBE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统一社会信用代码：【91330300776489333D】</w:t>
      </w:r>
    </w:p>
    <w:p w14:paraId="6055FA3E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住所：【浙江省温州市瓯海区瓯海大道989号】</w:t>
      </w:r>
    </w:p>
    <w:p w14:paraId="5D6DFDC7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客户服务热线：【0571-96596】</w:t>
      </w:r>
    </w:p>
    <w:p w14:paraId="5FADB2A7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73.企业名称：【浙江云和农村商业银行股份有限公司】</w:t>
      </w:r>
    </w:p>
    <w:p w14:paraId="25AB9812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lastRenderedPageBreak/>
        <w:t>统一社会信用代码：【9133112514848825XE】</w:t>
      </w:r>
    </w:p>
    <w:p w14:paraId="42F5B77E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住所：【浙江省丽水市云和县浮云街道新建路72号】</w:t>
      </w:r>
    </w:p>
    <w:p w14:paraId="678D2527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客户服务热线：【0571-96596】</w:t>
      </w:r>
    </w:p>
    <w:p w14:paraId="2CD734D7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74.企业名称：【宁波慈溪农村商业银行股份有限公司】</w:t>
      </w:r>
    </w:p>
    <w:p w14:paraId="5712F69E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统一社会信用代码：【91330200144756720Q】</w:t>
      </w:r>
    </w:p>
    <w:p w14:paraId="0D8BF56D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住所：【浙江省慈溪市浒山街道南城路25号、59号5-6楼】</w:t>
      </w:r>
    </w:p>
    <w:p w14:paraId="4D530AE6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客户服务热线：【0571-96596】</w:t>
      </w:r>
    </w:p>
    <w:p w14:paraId="05D5EB28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75.企业名称：【浙江温州龙湾农村商业银行股份有限公司 】</w:t>
      </w:r>
    </w:p>
    <w:p w14:paraId="7AAB0996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统一社会信用代码：【913303007772078015】</w:t>
      </w:r>
    </w:p>
    <w:p w14:paraId="0E9BB834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住所：【浙江省温州市龙湾区永中街道永宁西路555号】</w:t>
      </w:r>
    </w:p>
    <w:p w14:paraId="06F66E59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客户服务热线：【0571-96596】</w:t>
      </w:r>
    </w:p>
    <w:p w14:paraId="36F3FC70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76.企业名称：【浙江苍南农村商业银行股份有限公司】</w:t>
      </w:r>
    </w:p>
    <w:p w14:paraId="49281FB1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统一社会信用代码：【913303007043722167】</w:t>
      </w:r>
    </w:p>
    <w:p w14:paraId="23549C53" w14:textId="77777777" w:rsidR="005261C4" w:rsidRPr="005261C4" w:rsidRDefault="005261C4" w:rsidP="005261C4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住所：【浙江省苍南县灵溪镇人民大道425号】</w:t>
      </w:r>
    </w:p>
    <w:p w14:paraId="433F09FF" w14:textId="7FFDD984" w:rsidR="005261C4" w:rsidRDefault="005261C4" w:rsidP="005261C4">
      <w:pPr>
        <w:pStyle w:val="p0"/>
        <w:snapToGrid w:val="0"/>
        <w:spacing w:before="0" w:beforeAutospacing="0" w:after="0" w:afterAutospacing="0" w:line="480" w:lineRule="auto"/>
        <w:ind w:leftChars="567" w:left="1134" w:rightChars="504" w:right="1008" w:firstLineChars="200" w:firstLine="560"/>
        <w:contextualSpacing/>
        <w:jc w:val="both"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5261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客户服务热线：【0571-96596】</w:t>
      </w:r>
    </w:p>
    <w:p w14:paraId="5D67BDE1" w14:textId="4ABFC7CA" w:rsidR="00E34151" w:rsidRPr="00815F11" w:rsidRDefault="00E34151" w:rsidP="00E34151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77</w:t>
      </w:r>
      <w:r w:rsidRPr="00815F1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.企业名称：【</w:t>
      </w:r>
      <w:r w:rsidRPr="00D72347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渤海银行股份有限公司</w:t>
      </w:r>
      <w:r w:rsidRPr="00815F1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14:paraId="6FEC4930" w14:textId="77777777" w:rsidR="00E34151" w:rsidRPr="00815F11" w:rsidRDefault="00E34151" w:rsidP="00E34151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815F1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</w:t>
      </w:r>
      <w:r w:rsidRPr="00D72347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911200007109339563</w:t>
      </w:r>
      <w:r w:rsidRPr="00815F1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14:paraId="56C09838" w14:textId="77777777" w:rsidR="00E34151" w:rsidRPr="00815F11" w:rsidRDefault="00E34151" w:rsidP="00E34151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815F1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</w:t>
      </w:r>
      <w:r w:rsidRPr="00D72347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天津市河东区海河东路218号</w:t>
      </w:r>
      <w:r w:rsidRPr="00815F1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14:paraId="359C77D5" w14:textId="77777777" w:rsidR="00E34151" w:rsidRDefault="00E34151" w:rsidP="00E34151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815F1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</w:t>
      </w:r>
      <w:r w:rsidRPr="00D72347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95541</w:t>
      </w:r>
      <w:r w:rsidRPr="00815F1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14:paraId="4EADF7E6" w14:textId="4D5FBE2F" w:rsidR="00E34151" w:rsidRPr="00815F11" w:rsidRDefault="00E34151" w:rsidP="00E34151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78</w:t>
      </w:r>
      <w:r w:rsidRPr="00815F1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.企业名称：【</w:t>
      </w:r>
      <w:r w:rsidRPr="00D72347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宁波银行股份有限公司</w:t>
      </w:r>
      <w:r w:rsidRPr="00815F1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14:paraId="030C2460" w14:textId="77777777" w:rsidR="00E34151" w:rsidRPr="00815F11" w:rsidRDefault="00E34151" w:rsidP="00E34151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815F1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</w:t>
      </w:r>
      <w:r w:rsidRPr="00D72347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91330200711192037M</w:t>
      </w:r>
      <w:r w:rsidRPr="00815F1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14:paraId="03DC26FC" w14:textId="77777777" w:rsidR="00E34151" w:rsidRPr="00815F11" w:rsidRDefault="00E34151" w:rsidP="00E34151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815F1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</w:t>
      </w:r>
      <w:r w:rsidRPr="00D72347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浙江省宁波市鄞州区宁东路345号</w:t>
      </w:r>
      <w:r w:rsidRPr="00815F1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14:paraId="5AE37E4B" w14:textId="2FD03631" w:rsidR="00E34151" w:rsidRDefault="00E34151" w:rsidP="00E34151">
      <w:pPr>
        <w:pStyle w:val="p0"/>
        <w:snapToGrid w:val="0"/>
        <w:spacing w:before="0" w:beforeAutospacing="0" w:after="0" w:afterAutospacing="0" w:line="480" w:lineRule="auto"/>
        <w:ind w:leftChars="567" w:left="1134" w:rightChars="504" w:right="1008" w:firstLineChars="200" w:firstLine="560"/>
        <w:contextualSpacing/>
        <w:jc w:val="both"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815F1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</w:t>
      </w:r>
      <w:r w:rsidRPr="00D72347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95574</w:t>
      </w:r>
      <w:r w:rsidRPr="00815F1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14:paraId="096BAB8C" w14:textId="3B0BA63B" w:rsidR="00E34151" w:rsidRPr="00815F11" w:rsidRDefault="00E34151" w:rsidP="00E34151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lastRenderedPageBreak/>
        <w:t>79</w:t>
      </w:r>
      <w:r w:rsidRPr="00815F1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.企业名称：【</w:t>
      </w:r>
      <w:r w:rsidRPr="00DB4BF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宁波鄞州农村商业银行股份有限公司</w:t>
      </w:r>
      <w:r w:rsidRPr="00815F1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14:paraId="02A0D6EE" w14:textId="77777777" w:rsidR="00E34151" w:rsidRPr="00815F11" w:rsidRDefault="00E34151" w:rsidP="00E34151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815F1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</w:t>
      </w:r>
      <w:r w:rsidRPr="00DB4BFD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91330212144417235R</w:t>
      </w:r>
      <w:r w:rsidRPr="00815F1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14:paraId="6F621D5C" w14:textId="77777777" w:rsidR="00E34151" w:rsidRPr="00815F11" w:rsidRDefault="00E34151" w:rsidP="00E34151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815F1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</w:t>
      </w:r>
      <w:r w:rsidRPr="00DB4BF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浙江省宁波市鄞州区民惠西路88号</w:t>
      </w:r>
      <w:r w:rsidRPr="00815F1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14:paraId="220D3568" w14:textId="77777777" w:rsidR="00E34151" w:rsidRDefault="00E34151" w:rsidP="00E34151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815F1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</w:t>
      </w:r>
      <w:r w:rsidRPr="00DB4BFD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956058</w:t>
      </w:r>
      <w:r w:rsidRPr="00815F1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14:paraId="0E93B906" w14:textId="73AD08FF" w:rsidR="00E34151" w:rsidRPr="00815F11" w:rsidRDefault="00E34151" w:rsidP="00E34151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80</w:t>
      </w:r>
      <w:r w:rsidRPr="00815F1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.企业名称：【</w:t>
      </w:r>
      <w:r w:rsidRPr="00E3415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江苏响水农村商业银行股份有限公司</w:t>
      </w:r>
      <w:r w:rsidRPr="00815F1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14:paraId="542DE1E9" w14:textId="0B5689AA" w:rsidR="00E34151" w:rsidRPr="00815F11" w:rsidRDefault="00E34151" w:rsidP="00E34151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815F1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</w:t>
      </w: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91320900703856446L</w:t>
      </w:r>
      <w:r w:rsidRPr="00815F1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14:paraId="7F409376" w14:textId="4259F83B" w:rsidR="00E34151" w:rsidRPr="00815F11" w:rsidRDefault="00E34151" w:rsidP="00E34151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815F1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</w:t>
      </w:r>
      <w:r w:rsidRPr="00E3415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江苏省盐城市响水县双园路84号</w:t>
      </w:r>
      <w:r w:rsidRPr="00815F1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14:paraId="6B6624AE" w14:textId="3CEE4920" w:rsidR="00E34151" w:rsidRDefault="00E34151" w:rsidP="00E34151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815F1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</w:t>
      </w:r>
      <w:r w:rsidRPr="00E34151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96008</w:t>
      </w:r>
      <w:r w:rsidRPr="00815F1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14:paraId="0EEECBEA" w14:textId="48BFCFD4" w:rsidR="00E34151" w:rsidRPr="00815F11" w:rsidRDefault="00E34151" w:rsidP="00E34151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81</w:t>
      </w:r>
      <w:r w:rsidRPr="00815F1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.企业名称：【</w:t>
      </w:r>
      <w:r w:rsidRPr="00DB4BF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江苏淮安农村商业银行股份有限公司</w:t>
      </w:r>
      <w:r w:rsidRPr="00815F1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14:paraId="7A117D69" w14:textId="77777777" w:rsidR="00E34151" w:rsidRPr="00815F11" w:rsidRDefault="00E34151" w:rsidP="00E34151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815F1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</w:t>
      </w:r>
      <w:r w:rsidRPr="00DB4BFD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913208005884978380</w:t>
      </w:r>
      <w:r w:rsidRPr="00815F1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14:paraId="0C052833" w14:textId="77777777" w:rsidR="00E34151" w:rsidRPr="00815F11" w:rsidRDefault="00E34151" w:rsidP="00E34151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815F1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</w:t>
      </w:r>
      <w:r w:rsidRPr="00DB4BF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江苏省淮安市清江浦区水渡口大道20号金融中心B1号楼</w:t>
      </w:r>
      <w:r w:rsidRPr="00815F1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14:paraId="3CE3D42A" w14:textId="77777777" w:rsidR="00E34151" w:rsidRDefault="00E34151" w:rsidP="00E34151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815F1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</w:t>
      </w:r>
      <w:r w:rsidRPr="00DB4BFD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96008</w:t>
      </w:r>
      <w:r w:rsidRPr="00815F1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14:paraId="67698674" w14:textId="487172E9" w:rsidR="00E34151" w:rsidRPr="00815F11" w:rsidRDefault="00E34151" w:rsidP="00E34151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82</w:t>
      </w:r>
      <w:r w:rsidRPr="00815F1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.企业名称：【</w:t>
      </w:r>
      <w:r w:rsidRPr="00DB4BF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江苏靖江农村商业银行股份有限公司</w:t>
      </w:r>
      <w:r w:rsidRPr="00815F1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14:paraId="5657F3B8" w14:textId="77777777" w:rsidR="00E34151" w:rsidRPr="00815F11" w:rsidRDefault="00E34151" w:rsidP="00E34151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815F1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</w:t>
      </w:r>
      <w:r w:rsidRPr="00DB4BFD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913212001411273988</w:t>
      </w:r>
      <w:r w:rsidRPr="00815F1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14:paraId="072DC30C" w14:textId="77777777" w:rsidR="00E34151" w:rsidRPr="00815F11" w:rsidRDefault="00E34151" w:rsidP="00E34151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815F1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</w:t>
      </w:r>
      <w:r w:rsidRPr="00DB4BF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江苏省靖江市南环西路12号</w:t>
      </w:r>
      <w:r w:rsidRPr="00815F1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14:paraId="01A057BD" w14:textId="77777777" w:rsidR="00E34151" w:rsidRDefault="00E34151" w:rsidP="00E34151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815F1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</w:t>
      </w:r>
      <w:r w:rsidRPr="00DB4BFD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96008</w:t>
      </w:r>
      <w:r w:rsidRPr="00815F1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14:paraId="677C6269" w14:textId="237D8EEC" w:rsidR="00E34151" w:rsidRPr="00815F11" w:rsidRDefault="00E34151" w:rsidP="00E34151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83</w:t>
      </w:r>
      <w:r w:rsidRPr="00815F1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.企业名称：【</w:t>
      </w:r>
      <w:r w:rsidRPr="00DB4BF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江苏邳州农村商业银行股份有限公司</w:t>
      </w:r>
      <w:r w:rsidRPr="00815F1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14:paraId="29D83D19" w14:textId="77777777" w:rsidR="00E34151" w:rsidRPr="00815F11" w:rsidRDefault="00E34151" w:rsidP="00E34151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815F1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</w:t>
      </w:r>
      <w:r w:rsidRPr="00DB4BFD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91320300552524785P</w:t>
      </w:r>
      <w:r w:rsidRPr="00815F1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14:paraId="67ACB196" w14:textId="77777777" w:rsidR="00E34151" w:rsidRPr="00815F11" w:rsidRDefault="00E34151" w:rsidP="00E34151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815F1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</w:t>
      </w:r>
      <w:r w:rsidRPr="00DB4BF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江苏省邳州市建设中路16号</w:t>
      </w:r>
      <w:r w:rsidRPr="00815F1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14:paraId="6725A899" w14:textId="77777777" w:rsidR="00E34151" w:rsidRDefault="00E34151" w:rsidP="00E34151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815F1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</w:t>
      </w:r>
      <w:r w:rsidRPr="00DB4BFD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96008</w:t>
      </w:r>
      <w:r w:rsidRPr="00815F1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14:paraId="2932169F" w14:textId="45878EE5" w:rsidR="00E34151" w:rsidRPr="00815F11" w:rsidRDefault="00E34151" w:rsidP="00E34151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84</w:t>
      </w:r>
      <w:r w:rsidRPr="00815F1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.企业名称：【</w:t>
      </w:r>
      <w:r w:rsidRPr="00E3415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徐州农村商业银行股份有限公司</w:t>
      </w:r>
      <w:r w:rsidRPr="00815F1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14:paraId="019AA888" w14:textId="2D7178FB" w:rsidR="00E34151" w:rsidRPr="00815F11" w:rsidRDefault="00E34151" w:rsidP="00E34151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815F1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</w:t>
      </w:r>
      <w:r w:rsidRPr="00E34151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91320300MA22FQ7C8J</w:t>
      </w:r>
      <w:r w:rsidRPr="00815F1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14:paraId="254029EC" w14:textId="7D38FF68" w:rsidR="00E34151" w:rsidRPr="00815F11" w:rsidRDefault="00E34151" w:rsidP="00E34151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815F1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</w:t>
      </w:r>
      <w:r w:rsidRPr="00E3415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徐州市铜山区北京南路26号</w:t>
      </w:r>
      <w:r w:rsidRPr="00815F1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14:paraId="29950546" w14:textId="77777777" w:rsidR="00E34151" w:rsidRDefault="00E34151" w:rsidP="00E34151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815F1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lastRenderedPageBreak/>
        <w:t>客户服务热线：【</w:t>
      </w:r>
      <w:r w:rsidRPr="00DB4BFD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96008</w:t>
      </w:r>
      <w:r w:rsidRPr="00815F1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14:paraId="54F818CC" w14:textId="6D6965FB" w:rsidR="00E34151" w:rsidRPr="00815F11" w:rsidRDefault="00E34151" w:rsidP="00E34151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85</w:t>
      </w:r>
      <w:r w:rsidRPr="00815F1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.企业名称：【</w:t>
      </w:r>
      <w:r w:rsidRPr="00DB4BF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江苏民丰农村商业银行股份有限公司</w:t>
      </w:r>
      <w:r w:rsidRPr="00815F1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14:paraId="4CDC1B72" w14:textId="77777777" w:rsidR="00E34151" w:rsidRPr="00815F11" w:rsidRDefault="00E34151" w:rsidP="00E34151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815F1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</w:t>
      </w:r>
      <w:r w:rsidRPr="00DB4BFD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9132130068353983XJ</w:t>
      </w:r>
      <w:r w:rsidRPr="00815F1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14:paraId="3315B197" w14:textId="77777777" w:rsidR="00E34151" w:rsidRPr="00815F11" w:rsidRDefault="00E34151" w:rsidP="00E34151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815F1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</w:t>
      </w:r>
      <w:r w:rsidRPr="00DB4BF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江苏省宿迁市宿城区高宝湖路1号</w:t>
      </w:r>
      <w:r w:rsidRPr="00815F1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14:paraId="624ACB24" w14:textId="77777777" w:rsidR="00E34151" w:rsidRDefault="00E34151" w:rsidP="00E34151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815F1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</w:t>
      </w:r>
      <w:r w:rsidRPr="00DB4BFD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96008</w:t>
      </w:r>
      <w:r w:rsidRPr="00815F1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14:paraId="0026EDC5" w14:textId="4BFE872C" w:rsidR="00E34151" w:rsidRPr="00815F11" w:rsidRDefault="00E34151" w:rsidP="00E34151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86</w:t>
      </w:r>
      <w:r w:rsidRPr="00815F1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.企业名称：【</w:t>
      </w:r>
      <w:r w:rsidRPr="00E3415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江苏射阳农村商业银行股份有限公司</w:t>
      </w:r>
      <w:r w:rsidRPr="00815F1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14:paraId="707C3F9B" w14:textId="3A3FE016" w:rsidR="00E34151" w:rsidRPr="00815F11" w:rsidRDefault="00E34151" w:rsidP="00E34151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815F1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</w:t>
      </w:r>
      <w:r w:rsidRPr="00E34151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913209001405584874</w:t>
      </w:r>
      <w:r w:rsidRPr="00815F1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14:paraId="69A1217B" w14:textId="34D3E7CF" w:rsidR="00E34151" w:rsidRPr="00815F11" w:rsidRDefault="00E34151" w:rsidP="00E34151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815F1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</w:t>
      </w:r>
      <w:r w:rsidRPr="00E3415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江苏省盐城市射阳县合德镇解放路385号</w:t>
      </w:r>
      <w:r w:rsidRPr="00815F1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14:paraId="658E63CB" w14:textId="1627F411" w:rsidR="00E34151" w:rsidRDefault="00E34151" w:rsidP="00E34151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815F1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</w:t>
      </w:r>
      <w:r w:rsidRPr="00E34151">
        <w:rPr>
          <w:rFonts w:asciiTheme="minorEastAsia" w:eastAsiaTheme="minorEastAsia" w:hAnsiTheme="minorEastAsia" w:cs="微软雅黑CD"/>
          <w:color w:val="000000"/>
          <w:sz w:val="28"/>
          <w:szCs w:val="28"/>
        </w:rPr>
        <w:t>0515-69966666</w:t>
      </w:r>
      <w:r w:rsidRPr="00815F1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14:paraId="2297431B" w14:textId="7D9969EA" w:rsidR="00E34151" w:rsidRPr="00815F11" w:rsidRDefault="00E34151" w:rsidP="00E34151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87</w:t>
      </w:r>
      <w:r w:rsidRPr="00815F1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.企业名称：【</w:t>
      </w:r>
      <w:r w:rsidRPr="00E3415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江苏盐城农村商业银行股份有限公司</w:t>
      </w:r>
      <w:r w:rsidRPr="00815F1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14:paraId="1FF62CEA" w14:textId="1DD55AED" w:rsidR="00E34151" w:rsidRPr="00815F11" w:rsidRDefault="00E34151" w:rsidP="00E34151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815F1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</w:t>
      </w:r>
      <w:r w:rsidRPr="00E34151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91320900140326096G</w:t>
      </w:r>
      <w:r w:rsidRPr="00815F1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14:paraId="4225D923" w14:textId="3BB08908" w:rsidR="00E34151" w:rsidRPr="00815F11" w:rsidRDefault="00E34151" w:rsidP="00E34151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815F1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</w:t>
      </w:r>
      <w:r w:rsidRPr="00E3415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江苏省盐城市盐南高新区新都西路8号</w:t>
      </w:r>
      <w:r w:rsidRPr="00815F1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14:paraId="4107DC2C" w14:textId="6BBA04A2" w:rsidR="00E34151" w:rsidRDefault="00E34151" w:rsidP="00E34151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815F1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</w:t>
      </w:r>
      <w:r w:rsidRPr="00E34151">
        <w:rPr>
          <w:rFonts w:asciiTheme="minorEastAsia" w:eastAsiaTheme="minorEastAsia" w:hAnsiTheme="minorEastAsia" w:cs="微软雅黑CD"/>
          <w:color w:val="000000"/>
          <w:sz w:val="28"/>
          <w:szCs w:val="28"/>
        </w:rPr>
        <w:t>0515</w:t>
      </w: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-</w:t>
      </w:r>
      <w:r w:rsidRPr="00E34151">
        <w:rPr>
          <w:rFonts w:asciiTheme="minorEastAsia" w:eastAsiaTheme="minorEastAsia" w:hAnsiTheme="minorEastAsia" w:cs="微软雅黑CD"/>
          <w:color w:val="000000"/>
          <w:sz w:val="28"/>
          <w:szCs w:val="28"/>
        </w:rPr>
        <w:t>88880000</w:t>
      </w:r>
      <w:r w:rsidRPr="00815F1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14:paraId="36999DFE" w14:textId="1728DAA8" w:rsidR="00E34151" w:rsidRPr="00815F11" w:rsidRDefault="00E34151" w:rsidP="00E34151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88</w:t>
      </w:r>
      <w:r w:rsidRPr="00815F1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.企业名称：【</w:t>
      </w:r>
      <w:r w:rsidRPr="00DB4BF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江苏宜兴农村商业银行股份有限公司</w:t>
      </w:r>
      <w:r w:rsidRPr="00815F1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14:paraId="3E4EEBE2" w14:textId="77777777" w:rsidR="00E34151" w:rsidRPr="00815F11" w:rsidRDefault="00E34151" w:rsidP="00E34151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815F1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</w:t>
      </w:r>
      <w:r w:rsidRPr="00DB4BFD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913202007910522609</w:t>
      </w:r>
      <w:r w:rsidRPr="00815F1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14:paraId="74BC0DB9" w14:textId="77777777" w:rsidR="00E34151" w:rsidRPr="00815F11" w:rsidRDefault="00E34151" w:rsidP="00E34151">
      <w:pPr>
        <w:pStyle w:val="p0"/>
        <w:snapToGrid w:val="0"/>
        <w:spacing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815F1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</w:t>
      </w:r>
      <w:r w:rsidRPr="00DB4BF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江苏省宜兴市宜城街道解放东路579号</w:t>
      </w:r>
      <w:r w:rsidRPr="00815F1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14:paraId="6D675D21" w14:textId="77777777" w:rsidR="00E34151" w:rsidRDefault="00E34151" w:rsidP="00E34151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815F1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</w:t>
      </w:r>
      <w:r w:rsidRPr="00DB4BFD">
        <w:rPr>
          <w:rFonts w:asciiTheme="minorEastAsia" w:eastAsiaTheme="minorEastAsia" w:hAnsiTheme="minorEastAsia" w:cs="微软雅黑CD"/>
          <w:color w:val="000000"/>
          <w:sz w:val="28"/>
          <w:szCs w:val="28"/>
        </w:rPr>
        <w:t>96008</w:t>
      </w:r>
      <w:r w:rsidRPr="00815F11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】</w:t>
      </w:r>
    </w:p>
    <w:p w14:paraId="7AD1DD0F" w14:textId="77777777" w:rsidR="005261C4" w:rsidRPr="00B623FD" w:rsidRDefault="005261C4" w:rsidP="005261C4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B623F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根据产品说明书的约定，如本产品合作销售机构有新增、减少和变更，信银理财将提前【2】个工作日内向投资者发布相关信息。</w:t>
      </w:r>
    </w:p>
    <w:p w14:paraId="04F197BD" w14:textId="36AAFF17" w:rsidR="0058582D" w:rsidRPr="00A0796D" w:rsidRDefault="009A44D2" w:rsidP="0058582D">
      <w:pPr>
        <w:pStyle w:val="p0"/>
        <w:snapToGrid w:val="0"/>
        <w:spacing w:line="560" w:lineRule="atLeast"/>
        <w:ind w:leftChars="567" w:left="1134" w:rightChars="504" w:right="1008" w:firstLineChars="200" w:firstLine="560"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十</w:t>
      </w:r>
      <w:bookmarkStart w:id="1" w:name="_GoBack"/>
      <w:bookmarkEnd w:id="1"/>
      <w:r w:rsidR="0058582D" w:rsidRPr="00A0796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、</w:t>
      </w:r>
      <w:r w:rsidR="0058582D" w:rsidRPr="00A0796D">
        <w:rPr>
          <w:rFonts w:asciiTheme="minorEastAsia" w:eastAsiaTheme="minorEastAsia" w:hAnsiTheme="minorEastAsia" w:cs="微软雅黑CD"/>
          <w:color w:val="000000"/>
          <w:sz w:val="28"/>
          <w:szCs w:val="28"/>
        </w:rPr>
        <w:t>费用优惠</w:t>
      </w:r>
    </w:p>
    <w:p w14:paraId="4356D96B" w14:textId="2CA2C44A" w:rsidR="00E25E26" w:rsidRPr="00A0796D" w:rsidRDefault="0058582D" w:rsidP="00E25E26">
      <w:pPr>
        <w:pStyle w:val="p0"/>
        <w:snapToGrid w:val="0"/>
        <w:spacing w:line="560" w:lineRule="atLeast"/>
        <w:ind w:leftChars="567" w:left="1134" w:rightChars="504" w:right="1008" w:firstLineChars="200" w:firstLine="560"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A0796D">
        <w:rPr>
          <w:rFonts w:asciiTheme="minorEastAsia" w:eastAsiaTheme="minorEastAsia" w:hAnsiTheme="minorEastAsia" w:cs="微软雅黑CD"/>
          <w:color w:val="000000"/>
          <w:sz w:val="28"/>
          <w:szCs w:val="28"/>
        </w:rPr>
        <w:t>我司于</w:t>
      </w:r>
      <w:r w:rsidR="00A0796D" w:rsidRPr="00A0796D">
        <w:rPr>
          <w:rFonts w:asciiTheme="minorEastAsia" w:eastAsiaTheme="minorEastAsia" w:hAnsiTheme="minorEastAsia" w:cs="微软雅黑CD"/>
          <w:color w:val="000000"/>
          <w:sz w:val="28"/>
          <w:szCs w:val="28"/>
        </w:rPr>
        <w:t>202</w:t>
      </w:r>
      <w:r w:rsidR="000364F6">
        <w:rPr>
          <w:rFonts w:asciiTheme="minorEastAsia" w:eastAsiaTheme="minorEastAsia" w:hAnsiTheme="minorEastAsia" w:cs="微软雅黑CD"/>
          <w:color w:val="000000"/>
          <w:sz w:val="28"/>
          <w:szCs w:val="28"/>
        </w:rPr>
        <w:t>4</w:t>
      </w:r>
      <w:r w:rsidR="00A0796D" w:rsidRPr="00A0796D">
        <w:rPr>
          <w:rFonts w:asciiTheme="minorEastAsia" w:eastAsiaTheme="minorEastAsia" w:hAnsiTheme="minorEastAsia" w:cs="微软雅黑CD"/>
          <w:color w:val="000000"/>
          <w:sz w:val="28"/>
          <w:szCs w:val="28"/>
        </w:rPr>
        <w:t>年</w:t>
      </w:r>
      <w:r w:rsidR="000364F6">
        <w:rPr>
          <w:rFonts w:asciiTheme="minorEastAsia" w:eastAsiaTheme="minorEastAsia" w:hAnsiTheme="minorEastAsia" w:cs="微软雅黑CD"/>
          <w:color w:val="000000"/>
          <w:sz w:val="28"/>
          <w:szCs w:val="28"/>
        </w:rPr>
        <w:t>8</w:t>
      </w:r>
      <w:r w:rsidR="00A0796D" w:rsidRPr="00A0796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月</w:t>
      </w:r>
      <w:r w:rsidR="009C7B00">
        <w:rPr>
          <w:rFonts w:asciiTheme="minorEastAsia" w:eastAsiaTheme="minorEastAsia" w:hAnsiTheme="minorEastAsia" w:cs="微软雅黑CD"/>
          <w:color w:val="000000"/>
          <w:sz w:val="28"/>
          <w:szCs w:val="28"/>
        </w:rPr>
        <w:t>2</w:t>
      </w:r>
      <w:r w:rsidR="000364F6">
        <w:rPr>
          <w:rFonts w:asciiTheme="minorEastAsia" w:eastAsiaTheme="minorEastAsia" w:hAnsiTheme="minorEastAsia" w:cs="微软雅黑CD"/>
          <w:color w:val="000000"/>
          <w:sz w:val="28"/>
          <w:szCs w:val="28"/>
        </w:rPr>
        <w:t>8</w:t>
      </w:r>
      <w:r w:rsidRPr="00A0796D">
        <w:rPr>
          <w:rFonts w:asciiTheme="minorEastAsia" w:eastAsiaTheme="minorEastAsia" w:hAnsiTheme="minorEastAsia" w:cs="微软雅黑CD"/>
          <w:color w:val="000000"/>
          <w:sz w:val="28"/>
          <w:szCs w:val="28"/>
        </w:rPr>
        <w:t>日披露</w:t>
      </w:r>
      <w:r w:rsidR="000364F6">
        <w:rPr>
          <w:rFonts w:asciiTheme="minorEastAsia" w:eastAsiaTheme="minorEastAsia" w:hAnsiTheme="minorEastAsia" w:cs="微软雅黑CD"/>
          <w:color w:val="000000"/>
          <w:sz w:val="28"/>
          <w:szCs w:val="28"/>
        </w:rPr>
        <w:t>了</w:t>
      </w:r>
      <w:r w:rsidRPr="00A0796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《</w:t>
      </w:r>
      <w:r w:rsidR="000364F6" w:rsidRPr="000364F6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信银理财安盈象固收稳健三个月持有期13号理财产品（产品代码：AF233411）费用阶段性优惠公告-</w:t>
      </w:r>
      <w:r w:rsidR="000364F6" w:rsidRPr="000364F6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lastRenderedPageBreak/>
        <w:t>20240828</w:t>
      </w:r>
      <w:r w:rsidRPr="00A0796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》，对</w:t>
      </w:r>
      <w:r w:rsidR="00C72F49" w:rsidRPr="00A0796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本产品固定管理费、</w:t>
      </w:r>
      <w:r w:rsidR="000364F6">
        <w:rPr>
          <w:rFonts w:asciiTheme="minorEastAsia" w:eastAsiaTheme="minorEastAsia" w:hAnsiTheme="minorEastAsia" w:cs="微软雅黑CD"/>
          <w:color w:val="000000"/>
          <w:sz w:val="28"/>
          <w:szCs w:val="28"/>
        </w:rPr>
        <w:t>B/H</w:t>
      </w:r>
      <w:r w:rsidR="00884570" w:rsidRPr="00A0796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类份额销售服务费</w:t>
      </w:r>
      <w:r w:rsidRPr="00A0796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进行阶段性优惠。</w:t>
      </w:r>
    </w:p>
    <w:p w14:paraId="75DFBAB4" w14:textId="2DA29CA2" w:rsidR="001B0381" w:rsidRPr="00A0796D" w:rsidRDefault="00E25E26" w:rsidP="005816EF">
      <w:pPr>
        <w:pStyle w:val="p0"/>
        <w:snapToGrid w:val="0"/>
        <w:spacing w:line="560" w:lineRule="atLeast"/>
        <w:ind w:leftChars="567" w:left="1134" w:rightChars="504" w:right="1008" w:firstLineChars="200" w:firstLine="560"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A0796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现决定于</w:t>
      </w:r>
      <w:r w:rsidR="000640AA" w:rsidRPr="00A0796D">
        <w:rPr>
          <w:rFonts w:asciiTheme="minorEastAsia" w:eastAsiaTheme="minorEastAsia" w:hAnsiTheme="minorEastAsia" w:cs="微软雅黑CD"/>
          <w:color w:val="000000"/>
          <w:sz w:val="28"/>
          <w:szCs w:val="28"/>
        </w:rPr>
        <w:t>202</w:t>
      </w:r>
      <w:r w:rsidR="00C57736">
        <w:rPr>
          <w:rFonts w:asciiTheme="minorEastAsia" w:eastAsiaTheme="minorEastAsia" w:hAnsiTheme="minorEastAsia" w:cs="微软雅黑CD"/>
          <w:color w:val="000000"/>
          <w:sz w:val="28"/>
          <w:szCs w:val="28"/>
        </w:rPr>
        <w:t>5</w:t>
      </w:r>
      <w:r w:rsidR="000640AA" w:rsidRPr="00A0796D">
        <w:rPr>
          <w:rFonts w:asciiTheme="minorEastAsia" w:eastAsiaTheme="minorEastAsia" w:hAnsiTheme="minorEastAsia" w:cs="微软雅黑CD"/>
          <w:color w:val="000000"/>
          <w:sz w:val="28"/>
          <w:szCs w:val="28"/>
        </w:rPr>
        <w:t>年</w:t>
      </w:r>
      <w:r w:rsidR="000364F6">
        <w:rPr>
          <w:rFonts w:asciiTheme="minorEastAsia" w:eastAsiaTheme="minorEastAsia" w:hAnsiTheme="minorEastAsia" w:cs="微软雅黑CD"/>
          <w:color w:val="000000"/>
          <w:sz w:val="28"/>
          <w:szCs w:val="28"/>
        </w:rPr>
        <w:t>4</w:t>
      </w:r>
      <w:r w:rsidRPr="00A0796D">
        <w:rPr>
          <w:rFonts w:asciiTheme="minorEastAsia" w:eastAsiaTheme="minorEastAsia" w:hAnsiTheme="minorEastAsia" w:cs="微软雅黑CD"/>
          <w:color w:val="000000"/>
          <w:sz w:val="28"/>
          <w:szCs w:val="28"/>
        </w:rPr>
        <w:t>月</w:t>
      </w:r>
      <w:r w:rsidR="000640AA" w:rsidRPr="00A0796D">
        <w:rPr>
          <w:rFonts w:asciiTheme="minorEastAsia" w:eastAsiaTheme="minorEastAsia" w:hAnsiTheme="minorEastAsia" w:cs="微软雅黑CD"/>
          <w:color w:val="000000"/>
          <w:sz w:val="28"/>
          <w:szCs w:val="28"/>
        </w:rPr>
        <w:t>1</w:t>
      </w:r>
      <w:r w:rsidR="000364F6">
        <w:rPr>
          <w:rFonts w:asciiTheme="minorEastAsia" w:eastAsiaTheme="minorEastAsia" w:hAnsiTheme="minorEastAsia" w:cs="微软雅黑CD"/>
          <w:color w:val="000000"/>
          <w:sz w:val="28"/>
          <w:szCs w:val="28"/>
        </w:rPr>
        <w:t>4</w:t>
      </w:r>
      <w:r w:rsidRPr="00A0796D">
        <w:rPr>
          <w:rFonts w:asciiTheme="minorEastAsia" w:eastAsiaTheme="minorEastAsia" w:hAnsiTheme="minorEastAsia" w:cs="微软雅黑CD"/>
          <w:color w:val="000000"/>
          <w:sz w:val="28"/>
          <w:szCs w:val="28"/>
        </w:rPr>
        <w:t>日终止上述优惠</w:t>
      </w:r>
      <w:r w:rsidRPr="00A0796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，对</w:t>
      </w:r>
      <w:r w:rsidR="00C72F49" w:rsidRPr="00A0796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本产品固定管理费</w:t>
      </w:r>
      <w:r w:rsidR="00C57736" w:rsidRPr="00A0796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、</w:t>
      </w:r>
      <w:r w:rsidR="000364F6">
        <w:rPr>
          <w:rFonts w:asciiTheme="minorEastAsia" w:eastAsiaTheme="minorEastAsia" w:hAnsiTheme="minorEastAsia" w:cs="微软雅黑CD"/>
          <w:color w:val="000000"/>
          <w:sz w:val="28"/>
          <w:szCs w:val="28"/>
        </w:rPr>
        <w:t>B/H</w:t>
      </w:r>
      <w:r w:rsidR="00C57736" w:rsidRPr="00A0796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类份额销售服务费</w:t>
      </w:r>
      <w:r w:rsidRPr="00A0796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给予新的阶段性优惠</w:t>
      </w:r>
      <w:r w:rsidR="001B0381" w:rsidRPr="00A0796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。新增</w:t>
      </w:r>
      <w:r w:rsidR="005261C4">
        <w:rPr>
          <w:rFonts w:asciiTheme="minorEastAsia" w:eastAsiaTheme="minorEastAsia" w:hAnsiTheme="minorEastAsia" w:cs="微软雅黑CD"/>
          <w:color w:val="000000"/>
          <w:sz w:val="28"/>
          <w:szCs w:val="28"/>
        </w:rPr>
        <w:t>L类份额</w:t>
      </w:r>
      <w:r w:rsidR="001B0381" w:rsidRPr="00A0796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固定管理费</w:t>
      </w:r>
      <w:r w:rsidR="008E6092" w:rsidRPr="00A0796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优惠</w:t>
      </w:r>
      <w:r w:rsidR="001B0381" w:rsidRPr="00A0796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与</w:t>
      </w:r>
      <w:r w:rsidR="00EB49E8" w:rsidRPr="00A0796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本产品</w:t>
      </w:r>
      <w:r w:rsidR="001B0381" w:rsidRPr="00A0796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保持一致，</w:t>
      </w:r>
      <w:r w:rsidRPr="00A0796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具体如下：</w:t>
      </w:r>
    </w:p>
    <w:tbl>
      <w:tblPr>
        <w:tblStyle w:val="a6"/>
        <w:tblW w:w="10060" w:type="dxa"/>
        <w:jc w:val="center"/>
        <w:tblLayout w:type="fixed"/>
        <w:tblLook w:val="04A0" w:firstRow="1" w:lastRow="0" w:firstColumn="1" w:lastColumn="0" w:noHBand="0" w:noVBand="1"/>
      </w:tblPr>
      <w:tblGrid>
        <w:gridCol w:w="1478"/>
        <w:gridCol w:w="2835"/>
        <w:gridCol w:w="1417"/>
        <w:gridCol w:w="1276"/>
        <w:gridCol w:w="1494"/>
        <w:gridCol w:w="1560"/>
      </w:tblGrid>
      <w:tr w:rsidR="000364F6" w14:paraId="631862CF" w14:textId="77777777" w:rsidTr="00A054BA">
        <w:trPr>
          <w:trHeight w:val="582"/>
          <w:jc w:val="center"/>
        </w:trPr>
        <w:tc>
          <w:tcPr>
            <w:tcW w:w="1478" w:type="dxa"/>
            <w:vAlign w:val="center"/>
          </w:tcPr>
          <w:p w14:paraId="387F5DCC" w14:textId="77777777" w:rsidR="000364F6" w:rsidRDefault="000364F6" w:rsidP="00901B3E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="微软雅黑CD" w:eastAsia="微软雅黑CD" w:hAnsi="微软雅黑CD" w:cs="微软雅黑CD"/>
                <w:color w:val="000000"/>
                <w:kern w:val="0"/>
                <w:sz w:val="21"/>
              </w:rPr>
            </w:pPr>
            <w:r>
              <w:rPr>
                <w:rFonts w:ascii="微软雅黑CD" w:eastAsia="微软雅黑CD" w:hAnsi="微软雅黑CD" w:cs="微软雅黑CD" w:hint="eastAsia"/>
                <w:color w:val="000000"/>
                <w:kern w:val="0"/>
                <w:sz w:val="21"/>
              </w:rPr>
              <w:t>费用名称</w:t>
            </w:r>
          </w:p>
        </w:tc>
        <w:tc>
          <w:tcPr>
            <w:tcW w:w="2835" w:type="dxa"/>
            <w:vAlign w:val="center"/>
          </w:tcPr>
          <w:p w14:paraId="093E2777" w14:textId="77777777" w:rsidR="000364F6" w:rsidRDefault="000364F6" w:rsidP="00901B3E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="微软雅黑CD" w:eastAsia="微软雅黑CD" w:hAnsi="微软雅黑CD" w:cs="微软雅黑CD"/>
                <w:color w:val="000000"/>
                <w:sz w:val="21"/>
              </w:rPr>
            </w:pPr>
            <w:r>
              <w:rPr>
                <w:rFonts w:asciiTheme="minorEastAsia" w:eastAsiaTheme="minorEastAsia" w:hAnsiTheme="minorEastAsia" w:cs="微软雅黑CD" w:hint="eastAsia"/>
                <w:color w:val="000000"/>
                <w:sz w:val="21"/>
              </w:rPr>
              <w:t>产品代码/份额类型</w:t>
            </w:r>
          </w:p>
        </w:tc>
        <w:tc>
          <w:tcPr>
            <w:tcW w:w="1417" w:type="dxa"/>
            <w:vAlign w:val="center"/>
          </w:tcPr>
          <w:p w14:paraId="307CB73B" w14:textId="77777777" w:rsidR="000364F6" w:rsidRDefault="000364F6" w:rsidP="00901B3E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="微软雅黑CD" w:eastAsia="微软雅黑CD" w:hAnsi="微软雅黑CD" w:cs="微软雅黑CD"/>
                <w:color w:val="000000"/>
                <w:kern w:val="0"/>
                <w:sz w:val="21"/>
              </w:rPr>
            </w:pPr>
            <w:r>
              <w:rPr>
                <w:rFonts w:ascii="微软雅黑CD" w:eastAsia="微软雅黑CD" w:hAnsi="微软雅黑CD" w:cs="微软雅黑CD" w:hint="eastAsia"/>
                <w:color w:val="000000"/>
                <w:kern w:val="0"/>
                <w:sz w:val="21"/>
              </w:rPr>
              <w:t>优惠前费率</w:t>
            </w:r>
          </w:p>
        </w:tc>
        <w:tc>
          <w:tcPr>
            <w:tcW w:w="1276" w:type="dxa"/>
            <w:vAlign w:val="center"/>
          </w:tcPr>
          <w:p w14:paraId="3B8E1259" w14:textId="77777777" w:rsidR="000364F6" w:rsidRDefault="000364F6" w:rsidP="00901B3E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="微软雅黑CD" w:eastAsia="微软雅黑CD" w:hAnsi="微软雅黑CD" w:cs="微软雅黑CD"/>
                <w:color w:val="000000"/>
                <w:kern w:val="0"/>
                <w:sz w:val="21"/>
              </w:rPr>
            </w:pPr>
            <w:r>
              <w:rPr>
                <w:rFonts w:ascii="微软雅黑CD" w:eastAsia="微软雅黑CD" w:hAnsi="微软雅黑CD" w:cs="微软雅黑CD" w:hint="eastAsia"/>
                <w:color w:val="000000"/>
                <w:kern w:val="0"/>
                <w:sz w:val="21"/>
              </w:rPr>
              <w:t>优惠后费率</w:t>
            </w:r>
          </w:p>
        </w:tc>
        <w:tc>
          <w:tcPr>
            <w:tcW w:w="1494" w:type="dxa"/>
            <w:vAlign w:val="center"/>
          </w:tcPr>
          <w:p w14:paraId="5462B7D9" w14:textId="77777777" w:rsidR="000364F6" w:rsidRDefault="000364F6" w:rsidP="00901B3E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="微软雅黑CD" w:eastAsia="微软雅黑CD" w:hAnsi="微软雅黑CD" w:cs="微软雅黑CD"/>
                <w:color w:val="000000"/>
                <w:kern w:val="0"/>
                <w:sz w:val="21"/>
              </w:rPr>
            </w:pPr>
            <w:r>
              <w:rPr>
                <w:rFonts w:ascii="微软雅黑CD" w:eastAsia="微软雅黑CD" w:hAnsi="微软雅黑CD" w:cs="微软雅黑CD" w:hint="eastAsia"/>
                <w:color w:val="000000"/>
                <w:kern w:val="0"/>
                <w:sz w:val="21"/>
              </w:rPr>
              <w:t>优惠生效日</w:t>
            </w:r>
          </w:p>
        </w:tc>
        <w:tc>
          <w:tcPr>
            <w:tcW w:w="1560" w:type="dxa"/>
            <w:vAlign w:val="center"/>
          </w:tcPr>
          <w:p w14:paraId="6A33DFAA" w14:textId="77777777" w:rsidR="000364F6" w:rsidRDefault="000364F6" w:rsidP="00901B3E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="微软雅黑CD" w:eastAsia="微软雅黑CD" w:hAnsi="微软雅黑CD" w:cs="微软雅黑CD"/>
                <w:color w:val="000000"/>
                <w:kern w:val="0"/>
                <w:sz w:val="21"/>
              </w:rPr>
            </w:pPr>
            <w:r>
              <w:rPr>
                <w:rFonts w:ascii="微软雅黑CD" w:eastAsia="微软雅黑CD" w:hAnsi="微软雅黑CD" w:cs="微软雅黑CD" w:hint="eastAsia"/>
                <w:color w:val="000000"/>
                <w:kern w:val="0"/>
                <w:sz w:val="21"/>
              </w:rPr>
              <w:t>优惠截止日</w:t>
            </w:r>
          </w:p>
        </w:tc>
      </w:tr>
      <w:tr w:rsidR="000364F6" w14:paraId="07B66A86" w14:textId="77777777" w:rsidTr="00A054BA">
        <w:trPr>
          <w:trHeight w:val="434"/>
          <w:jc w:val="center"/>
        </w:trPr>
        <w:tc>
          <w:tcPr>
            <w:tcW w:w="1478" w:type="dxa"/>
            <w:vAlign w:val="center"/>
          </w:tcPr>
          <w:p w14:paraId="3993882D" w14:textId="77777777" w:rsidR="000364F6" w:rsidRDefault="000364F6" w:rsidP="00901B3E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="微软雅黑CD" w:eastAsia="微软雅黑CD" w:hAnsi="微软雅黑CD" w:cs="微软雅黑CD"/>
                <w:color w:val="000000"/>
                <w:kern w:val="0"/>
                <w:sz w:val="21"/>
              </w:rPr>
            </w:pPr>
            <w:r>
              <w:rPr>
                <w:rFonts w:ascii="微软雅黑CD" w:eastAsia="微软雅黑CD" w:hAnsi="微软雅黑CD" w:cs="微软雅黑CD" w:hint="eastAsia"/>
                <w:color w:val="000000"/>
                <w:kern w:val="0"/>
                <w:sz w:val="21"/>
              </w:rPr>
              <w:t>固定管理费</w:t>
            </w:r>
          </w:p>
        </w:tc>
        <w:tc>
          <w:tcPr>
            <w:tcW w:w="2835" w:type="dxa"/>
            <w:vAlign w:val="center"/>
          </w:tcPr>
          <w:p w14:paraId="6BDBEC2E" w14:textId="77777777" w:rsidR="000364F6" w:rsidRDefault="000364F6" w:rsidP="00901B3E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color w:val="000000"/>
                <w:sz w:val="21"/>
              </w:rPr>
            </w:pPr>
            <w:r>
              <w:rPr>
                <w:rFonts w:asciiTheme="minorEastAsia" w:eastAsiaTheme="minorEastAsia" w:hAnsiTheme="minorEastAsia" w:cs="微软雅黑CD" w:hint="eastAsia"/>
                <w:color w:val="000000"/>
                <w:sz w:val="21"/>
              </w:rPr>
              <w:t>产品代码：AF233411</w:t>
            </w:r>
          </w:p>
        </w:tc>
        <w:tc>
          <w:tcPr>
            <w:tcW w:w="1417" w:type="dxa"/>
            <w:vAlign w:val="center"/>
          </w:tcPr>
          <w:p w14:paraId="6F0085A3" w14:textId="77777777" w:rsidR="000364F6" w:rsidRDefault="000364F6" w:rsidP="00901B3E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="微软雅黑CD" w:eastAsia="微软雅黑CD" w:hAnsi="微软雅黑CD" w:cs="微软雅黑CD"/>
                <w:color w:val="000000"/>
                <w:kern w:val="0"/>
                <w:sz w:val="21"/>
              </w:rPr>
            </w:pPr>
            <w:r>
              <w:rPr>
                <w:rFonts w:ascii="微软雅黑CD" w:eastAsia="微软雅黑CD" w:hAnsi="微软雅黑CD" w:cs="微软雅黑CD"/>
                <w:color w:val="000000"/>
                <w:kern w:val="0"/>
                <w:sz w:val="21"/>
              </w:rPr>
              <w:t>0.30%/</w:t>
            </w:r>
            <w:r>
              <w:rPr>
                <w:rFonts w:ascii="微软雅黑CD" w:eastAsia="微软雅黑CD" w:hAnsi="微软雅黑CD" w:cs="微软雅黑CD" w:hint="eastAsia"/>
                <w:color w:val="000000"/>
                <w:kern w:val="0"/>
                <w:sz w:val="21"/>
              </w:rPr>
              <w:t>年</w:t>
            </w:r>
          </w:p>
        </w:tc>
        <w:tc>
          <w:tcPr>
            <w:tcW w:w="1276" w:type="dxa"/>
            <w:vAlign w:val="center"/>
          </w:tcPr>
          <w:p w14:paraId="0213B1D5" w14:textId="77777777" w:rsidR="000364F6" w:rsidRDefault="000364F6" w:rsidP="00901B3E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="微软雅黑CD" w:eastAsia="微软雅黑CD" w:hAnsi="微软雅黑CD" w:cs="微软雅黑CD"/>
                <w:color w:val="000000"/>
                <w:kern w:val="0"/>
                <w:sz w:val="21"/>
              </w:rPr>
            </w:pPr>
            <w:r>
              <w:rPr>
                <w:rFonts w:ascii="微软雅黑CD" w:eastAsia="微软雅黑CD" w:hAnsi="微软雅黑CD" w:cs="微软雅黑CD"/>
                <w:color w:val="000000"/>
                <w:kern w:val="0"/>
                <w:sz w:val="21"/>
              </w:rPr>
              <w:t>0.15%/</w:t>
            </w:r>
            <w:r>
              <w:rPr>
                <w:rFonts w:ascii="微软雅黑CD" w:eastAsia="微软雅黑CD" w:hAnsi="微软雅黑CD" w:cs="微软雅黑CD" w:hint="eastAsia"/>
                <w:color w:val="000000"/>
                <w:kern w:val="0"/>
                <w:sz w:val="21"/>
              </w:rPr>
              <w:t>年</w:t>
            </w:r>
          </w:p>
        </w:tc>
        <w:tc>
          <w:tcPr>
            <w:tcW w:w="1494" w:type="dxa"/>
            <w:vAlign w:val="center"/>
          </w:tcPr>
          <w:p w14:paraId="4899F658" w14:textId="302EE4AB" w:rsidR="000364F6" w:rsidRDefault="000364F6" w:rsidP="000364F6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="微软雅黑CD" w:eastAsia="微软雅黑CD" w:hAnsi="微软雅黑CD" w:cs="微软雅黑CD"/>
                <w:color w:val="000000"/>
                <w:kern w:val="0"/>
                <w:sz w:val="21"/>
              </w:rPr>
            </w:pPr>
            <w:r>
              <w:rPr>
                <w:rFonts w:ascii="微软雅黑CD" w:eastAsia="微软雅黑CD" w:hAnsi="微软雅黑CD" w:cs="微软雅黑CD" w:hint="eastAsia"/>
                <w:color w:val="000000"/>
                <w:sz w:val="21"/>
              </w:rPr>
              <w:t>202</w:t>
            </w:r>
            <w:r>
              <w:rPr>
                <w:rFonts w:ascii="微软雅黑CD" w:eastAsia="微软雅黑CD" w:hAnsi="微软雅黑CD" w:cs="微软雅黑CD"/>
                <w:color w:val="000000"/>
                <w:sz w:val="21"/>
              </w:rPr>
              <w:t>5</w:t>
            </w:r>
            <w:r>
              <w:rPr>
                <w:rFonts w:ascii="微软雅黑CD" w:eastAsia="微软雅黑CD" w:hAnsi="微软雅黑CD" w:cs="微软雅黑CD" w:hint="eastAsia"/>
                <w:color w:val="000000"/>
                <w:sz w:val="21"/>
              </w:rPr>
              <w:t>-</w:t>
            </w:r>
            <w:r>
              <w:rPr>
                <w:rFonts w:ascii="微软雅黑CD" w:eastAsia="微软雅黑CD" w:hAnsi="微软雅黑CD" w:cs="微软雅黑CD"/>
                <w:color w:val="000000"/>
                <w:sz w:val="21"/>
              </w:rPr>
              <w:t>4</w:t>
            </w:r>
            <w:r>
              <w:rPr>
                <w:rFonts w:ascii="微软雅黑CD" w:eastAsia="微软雅黑CD" w:hAnsi="微软雅黑CD" w:cs="微软雅黑CD" w:hint="eastAsia"/>
                <w:color w:val="000000"/>
                <w:sz w:val="21"/>
              </w:rPr>
              <w:t>-</w:t>
            </w:r>
            <w:r>
              <w:rPr>
                <w:rFonts w:ascii="微软雅黑CD" w:eastAsia="微软雅黑CD" w:hAnsi="微软雅黑CD" w:cs="微软雅黑CD"/>
                <w:color w:val="000000"/>
                <w:sz w:val="21"/>
              </w:rPr>
              <w:t>15</w:t>
            </w:r>
          </w:p>
        </w:tc>
        <w:tc>
          <w:tcPr>
            <w:tcW w:w="1560" w:type="dxa"/>
            <w:vAlign w:val="center"/>
          </w:tcPr>
          <w:p w14:paraId="558C7020" w14:textId="77777777" w:rsidR="000364F6" w:rsidRDefault="000364F6" w:rsidP="00901B3E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="微软雅黑CD" w:eastAsiaTheme="minorEastAsia" w:hAnsi="微软雅黑CD" w:cs="微软雅黑CD" w:hint="eastAsia"/>
                <w:kern w:val="0"/>
                <w:sz w:val="21"/>
              </w:rPr>
            </w:pPr>
            <w:r>
              <w:rPr>
                <w:rFonts w:ascii="微软雅黑CD" w:eastAsiaTheme="minorEastAsia" w:hAnsi="微软雅黑CD" w:cs="微软雅黑CD" w:hint="eastAsia"/>
                <w:sz w:val="21"/>
              </w:rPr>
              <w:t>另行通知</w:t>
            </w:r>
          </w:p>
        </w:tc>
      </w:tr>
      <w:tr w:rsidR="000364F6" w14:paraId="7C3B674B" w14:textId="77777777" w:rsidTr="00A054BA">
        <w:trPr>
          <w:trHeight w:val="434"/>
          <w:jc w:val="center"/>
        </w:trPr>
        <w:tc>
          <w:tcPr>
            <w:tcW w:w="1478" w:type="dxa"/>
            <w:vAlign w:val="center"/>
          </w:tcPr>
          <w:p w14:paraId="7C21438F" w14:textId="77777777" w:rsidR="000364F6" w:rsidRDefault="000364F6" w:rsidP="00901B3E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="微软雅黑CD" w:eastAsia="微软雅黑CD" w:hAnsi="微软雅黑CD" w:cs="微软雅黑CD"/>
                <w:color w:val="000000"/>
                <w:kern w:val="0"/>
                <w:sz w:val="21"/>
              </w:rPr>
            </w:pPr>
            <w:r>
              <w:rPr>
                <w:rFonts w:ascii="微软雅黑CD" w:eastAsia="微软雅黑CD" w:hAnsi="微软雅黑CD" w:cs="微软雅黑CD" w:hint="eastAsia"/>
                <w:color w:val="000000"/>
                <w:kern w:val="0"/>
                <w:sz w:val="21"/>
              </w:rPr>
              <w:t>销售服务费</w:t>
            </w:r>
          </w:p>
        </w:tc>
        <w:tc>
          <w:tcPr>
            <w:tcW w:w="2835" w:type="dxa"/>
            <w:vAlign w:val="center"/>
          </w:tcPr>
          <w:p w14:paraId="2329BD96" w14:textId="77777777" w:rsidR="000364F6" w:rsidRDefault="000364F6" w:rsidP="00901B3E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color w:val="000000"/>
                <w:sz w:val="21"/>
              </w:rPr>
            </w:pPr>
            <w:r>
              <w:rPr>
                <w:rFonts w:asciiTheme="minorEastAsia" w:eastAsiaTheme="minorEastAsia" w:hAnsiTheme="minorEastAsia" w:cs="微软雅黑CD" w:hint="eastAsia"/>
                <w:color w:val="000000"/>
                <w:sz w:val="21"/>
              </w:rPr>
              <w:t>B类份额</w:t>
            </w:r>
            <w:r>
              <w:br/>
            </w:r>
            <w:r>
              <w:rPr>
                <w:rFonts w:asciiTheme="minorEastAsia" w:eastAsiaTheme="minorEastAsia" w:hAnsiTheme="minorEastAsia" w:cs="微软雅黑CD" w:hint="eastAsia"/>
                <w:color w:val="000000"/>
                <w:sz w:val="21"/>
              </w:rPr>
              <w:t>（份额代码：AF233411B）</w:t>
            </w:r>
          </w:p>
        </w:tc>
        <w:tc>
          <w:tcPr>
            <w:tcW w:w="1417" w:type="dxa"/>
            <w:vAlign w:val="center"/>
          </w:tcPr>
          <w:p w14:paraId="135AE80E" w14:textId="77777777" w:rsidR="000364F6" w:rsidRDefault="000364F6" w:rsidP="00901B3E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="微软雅黑CD" w:eastAsia="微软雅黑CD" w:hAnsi="微软雅黑CD" w:cs="微软雅黑CD"/>
                <w:color w:val="000000"/>
                <w:kern w:val="0"/>
                <w:sz w:val="21"/>
              </w:rPr>
            </w:pPr>
            <w:r>
              <w:rPr>
                <w:rFonts w:ascii="微软雅黑CD" w:eastAsia="微软雅黑CD" w:hAnsi="微软雅黑CD" w:cs="微软雅黑CD"/>
                <w:color w:val="000000"/>
                <w:kern w:val="0"/>
                <w:sz w:val="21"/>
              </w:rPr>
              <w:t>0.20%/</w:t>
            </w:r>
            <w:r>
              <w:rPr>
                <w:rFonts w:ascii="微软雅黑CD" w:eastAsia="微软雅黑CD" w:hAnsi="微软雅黑CD" w:cs="微软雅黑CD" w:hint="eastAsia"/>
                <w:color w:val="000000"/>
                <w:kern w:val="0"/>
                <w:sz w:val="21"/>
              </w:rPr>
              <w:t>年</w:t>
            </w:r>
          </w:p>
        </w:tc>
        <w:tc>
          <w:tcPr>
            <w:tcW w:w="1276" w:type="dxa"/>
            <w:vAlign w:val="center"/>
          </w:tcPr>
          <w:p w14:paraId="21851C48" w14:textId="77777777" w:rsidR="000364F6" w:rsidRDefault="000364F6" w:rsidP="00901B3E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="微软雅黑CD" w:eastAsia="微软雅黑CD" w:hAnsi="微软雅黑CD" w:cs="微软雅黑CD"/>
                <w:color w:val="000000"/>
                <w:kern w:val="0"/>
                <w:sz w:val="21"/>
              </w:rPr>
            </w:pPr>
            <w:r>
              <w:rPr>
                <w:rFonts w:ascii="微软雅黑CD" w:eastAsia="微软雅黑CD" w:hAnsi="微软雅黑CD" w:cs="微软雅黑CD"/>
                <w:color w:val="000000"/>
                <w:kern w:val="0"/>
                <w:sz w:val="21"/>
              </w:rPr>
              <w:t>0.15%/</w:t>
            </w:r>
            <w:r>
              <w:rPr>
                <w:rFonts w:ascii="微软雅黑CD" w:eastAsia="微软雅黑CD" w:hAnsi="微软雅黑CD" w:cs="微软雅黑CD" w:hint="eastAsia"/>
                <w:color w:val="000000"/>
                <w:kern w:val="0"/>
                <w:sz w:val="21"/>
              </w:rPr>
              <w:t>年</w:t>
            </w:r>
          </w:p>
        </w:tc>
        <w:tc>
          <w:tcPr>
            <w:tcW w:w="1494" w:type="dxa"/>
            <w:vAlign w:val="center"/>
          </w:tcPr>
          <w:p w14:paraId="0A9ABCAB" w14:textId="6DD11DEB" w:rsidR="000364F6" w:rsidRDefault="000364F6" w:rsidP="00901B3E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="微软雅黑CD" w:eastAsia="微软雅黑CD" w:hAnsi="微软雅黑CD" w:cs="微软雅黑CD"/>
                <w:color w:val="000000"/>
                <w:kern w:val="0"/>
                <w:sz w:val="21"/>
              </w:rPr>
            </w:pPr>
            <w:r>
              <w:rPr>
                <w:rFonts w:ascii="微软雅黑CD" w:eastAsia="微软雅黑CD" w:hAnsi="微软雅黑CD" w:cs="微软雅黑CD" w:hint="eastAsia"/>
                <w:color w:val="000000"/>
                <w:sz w:val="21"/>
              </w:rPr>
              <w:t>202</w:t>
            </w:r>
            <w:r>
              <w:rPr>
                <w:rFonts w:ascii="微软雅黑CD" w:eastAsia="微软雅黑CD" w:hAnsi="微软雅黑CD" w:cs="微软雅黑CD"/>
                <w:color w:val="000000"/>
                <w:sz w:val="21"/>
              </w:rPr>
              <w:t>5</w:t>
            </w:r>
            <w:r>
              <w:rPr>
                <w:rFonts w:ascii="微软雅黑CD" w:eastAsia="微软雅黑CD" w:hAnsi="微软雅黑CD" w:cs="微软雅黑CD" w:hint="eastAsia"/>
                <w:color w:val="000000"/>
                <w:sz w:val="21"/>
              </w:rPr>
              <w:t>-</w:t>
            </w:r>
            <w:r>
              <w:rPr>
                <w:rFonts w:ascii="微软雅黑CD" w:eastAsia="微软雅黑CD" w:hAnsi="微软雅黑CD" w:cs="微软雅黑CD"/>
                <w:color w:val="000000"/>
                <w:sz w:val="21"/>
              </w:rPr>
              <w:t>4</w:t>
            </w:r>
            <w:r>
              <w:rPr>
                <w:rFonts w:ascii="微软雅黑CD" w:eastAsia="微软雅黑CD" w:hAnsi="微软雅黑CD" w:cs="微软雅黑CD" w:hint="eastAsia"/>
                <w:color w:val="000000"/>
                <w:sz w:val="21"/>
              </w:rPr>
              <w:t>-</w:t>
            </w:r>
            <w:r>
              <w:rPr>
                <w:rFonts w:ascii="微软雅黑CD" w:eastAsia="微软雅黑CD" w:hAnsi="微软雅黑CD" w:cs="微软雅黑CD"/>
                <w:color w:val="000000"/>
                <w:sz w:val="21"/>
              </w:rPr>
              <w:t>15</w:t>
            </w:r>
          </w:p>
        </w:tc>
        <w:tc>
          <w:tcPr>
            <w:tcW w:w="1560" w:type="dxa"/>
            <w:vAlign w:val="center"/>
          </w:tcPr>
          <w:p w14:paraId="6D449CAC" w14:textId="77777777" w:rsidR="000364F6" w:rsidRDefault="000364F6" w:rsidP="00901B3E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="微软雅黑CD" w:eastAsiaTheme="minorEastAsia" w:hAnsi="微软雅黑CD" w:cs="微软雅黑CD" w:hint="eastAsia"/>
                <w:kern w:val="0"/>
                <w:sz w:val="21"/>
              </w:rPr>
            </w:pPr>
            <w:r>
              <w:rPr>
                <w:rFonts w:ascii="微软雅黑CD" w:eastAsiaTheme="minorEastAsia" w:hAnsi="微软雅黑CD" w:cs="微软雅黑CD" w:hint="eastAsia"/>
                <w:sz w:val="21"/>
              </w:rPr>
              <w:t>另行通知</w:t>
            </w:r>
          </w:p>
        </w:tc>
      </w:tr>
      <w:tr w:rsidR="000364F6" w14:paraId="0BA7A67D" w14:textId="77777777" w:rsidTr="00A054BA">
        <w:trPr>
          <w:trHeight w:val="434"/>
          <w:jc w:val="center"/>
        </w:trPr>
        <w:tc>
          <w:tcPr>
            <w:tcW w:w="1478" w:type="dxa"/>
            <w:vAlign w:val="center"/>
          </w:tcPr>
          <w:p w14:paraId="0DF6AF58" w14:textId="77777777" w:rsidR="000364F6" w:rsidRDefault="000364F6" w:rsidP="00901B3E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="微软雅黑CD" w:eastAsia="微软雅黑CD" w:hAnsi="微软雅黑CD" w:cs="微软雅黑CD"/>
                <w:color w:val="000000"/>
                <w:kern w:val="0"/>
                <w:sz w:val="21"/>
              </w:rPr>
            </w:pPr>
            <w:r>
              <w:rPr>
                <w:rFonts w:ascii="微软雅黑CD" w:eastAsia="微软雅黑CD" w:hAnsi="微软雅黑CD" w:cs="微软雅黑CD" w:hint="eastAsia"/>
                <w:color w:val="000000"/>
                <w:kern w:val="0"/>
                <w:sz w:val="21"/>
              </w:rPr>
              <w:t>销售服务费</w:t>
            </w:r>
          </w:p>
        </w:tc>
        <w:tc>
          <w:tcPr>
            <w:tcW w:w="2835" w:type="dxa"/>
            <w:vAlign w:val="center"/>
          </w:tcPr>
          <w:p w14:paraId="4BB189A0" w14:textId="77777777" w:rsidR="000364F6" w:rsidRDefault="000364F6" w:rsidP="00901B3E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 w:cs="微软雅黑CD"/>
                <w:color w:val="000000"/>
                <w:sz w:val="21"/>
              </w:rPr>
            </w:pPr>
            <w:r>
              <w:rPr>
                <w:rFonts w:asciiTheme="minorEastAsia" w:eastAsiaTheme="minorEastAsia" w:hAnsiTheme="minorEastAsia" w:cs="微软雅黑CD" w:hint="eastAsia"/>
                <w:color w:val="000000"/>
                <w:sz w:val="21"/>
              </w:rPr>
              <w:t>H类份额</w:t>
            </w:r>
            <w:r>
              <w:br/>
            </w:r>
            <w:r>
              <w:rPr>
                <w:rFonts w:asciiTheme="minorEastAsia" w:eastAsiaTheme="minorEastAsia" w:hAnsiTheme="minorEastAsia" w:cs="微软雅黑CD" w:hint="eastAsia"/>
                <w:color w:val="000000"/>
                <w:sz w:val="21"/>
              </w:rPr>
              <w:t>（份额代码：AF233411H）</w:t>
            </w:r>
          </w:p>
        </w:tc>
        <w:tc>
          <w:tcPr>
            <w:tcW w:w="1417" w:type="dxa"/>
            <w:vAlign w:val="center"/>
          </w:tcPr>
          <w:p w14:paraId="74F9A3FA" w14:textId="77777777" w:rsidR="000364F6" w:rsidRDefault="000364F6" w:rsidP="00901B3E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="微软雅黑CD" w:eastAsia="微软雅黑CD" w:hAnsi="微软雅黑CD" w:cs="微软雅黑CD"/>
                <w:color w:val="000000"/>
                <w:kern w:val="0"/>
                <w:sz w:val="21"/>
              </w:rPr>
            </w:pPr>
            <w:r>
              <w:rPr>
                <w:rFonts w:ascii="微软雅黑CD" w:eastAsia="微软雅黑CD" w:hAnsi="微软雅黑CD" w:cs="微软雅黑CD"/>
                <w:color w:val="000000"/>
                <w:kern w:val="0"/>
                <w:sz w:val="21"/>
              </w:rPr>
              <w:t>0.20%/</w:t>
            </w:r>
            <w:r>
              <w:rPr>
                <w:rFonts w:ascii="微软雅黑CD" w:eastAsia="微软雅黑CD" w:hAnsi="微软雅黑CD" w:cs="微软雅黑CD" w:hint="eastAsia"/>
                <w:color w:val="000000"/>
                <w:kern w:val="0"/>
                <w:sz w:val="21"/>
              </w:rPr>
              <w:t>年</w:t>
            </w:r>
          </w:p>
        </w:tc>
        <w:tc>
          <w:tcPr>
            <w:tcW w:w="1276" w:type="dxa"/>
            <w:vAlign w:val="center"/>
          </w:tcPr>
          <w:p w14:paraId="28149A65" w14:textId="77777777" w:rsidR="000364F6" w:rsidRDefault="000364F6" w:rsidP="00901B3E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="微软雅黑CD" w:eastAsia="微软雅黑CD" w:hAnsi="微软雅黑CD" w:cs="微软雅黑CD"/>
                <w:color w:val="000000"/>
                <w:kern w:val="0"/>
                <w:sz w:val="21"/>
              </w:rPr>
            </w:pPr>
            <w:r>
              <w:rPr>
                <w:rFonts w:ascii="微软雅黑CD" w:eastAsia="微软雅黑CD" w:hAnsi="微软雅黑CD" w:cs="微软雅黑CD"/>
                <w:color w:val="000000"/>
                <w:kern w:val="0"/>
                <w:sz w:val="21"/>
              </w:rPr>
              <w:t>0.10%/</w:t>
            </w:r>
            <w:r>
              <w:rPr>
                <w:rFonts w:ascii="微软雅黑CD" w:eastAsia="微软雅黑CD" w:hAnsi="微软雅黑CD" w:cs="微软雅黑CD" w:hint="eastAsia"/>
                <w:color w:val="000000"/>
                <w:kern w:val="0"/>
                <w:sz w:val="21"/>
              </w:rPr>
              <w:t>年</w:t>
            </w:r>
          </w:p>
        </w:tc>
        <w:tc>
          <w:tcPr>
            <w:tcW w:w="1494" w:type="dxa"/>
            <w:vAlign w:val="center"/>
          </w:tcPr>
          <w:p w14:paraId="3973CFD0" w14:textId="60AEED10" w:rsidR="000364F6" w:rsidRDefault="000364F6" w:rsidP="00901B3E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="微软雅黑CD" w:eastAsia="微软雅黑CD" w:hAnsi="微软雅黑CD" w:cs="微软雅黑CD"/>
                <w:color w:val="000000"/>
                <w:kern w:val="0"/>
                <w:sz w:val="21"/>
              </w:rPr>
            </w:pPr>
            <w:r>
              <w:rPr>
                <w:rFonts w:ascii="微软雅黑CD" w:eastAsia="微软雅黑CD" w:hAnsi="微软雅黑CD" w:cs="微软雅黑CD" w:hint="eastAsia"/>
                <w:color w:val="000000"/>
                <w:sz w:val="21"/>
              </w:rPr>
              <w:t>202</w:t>
            </w:r>
            <w:r>
              <w:rPr>
                <w:rFonts w:ascii="微软雅黑CD" w:eastAsia="微软雅黑CD" w:hAnsi="微软雅黑CD" w:cs="微软雅黑CD"/>
                <w:color w:val="000000"/>
                <w:sz w:val="21"/>
              </w:rPr>
              <w:t>5</w:t>
            </w:r>
            <w:r>
              <w:rPr>
                <w:rFonts w:ascii="微软雅黑CD" w:eastAsia="微软雅黑CD" w:hAnsi="微软雅黑CD" w:cs="微软雅黑CD" w:hint="eastAsia"/>
                <w:color w:val="000000"/>
                <w:sz w:val="21"/>
              </w:rPr>
              <w:t>-</w:t>
            </w:r>
            <w:r>
              <w:rPr>
                <w:rFonts w:ascii="微软雅黑CD" w:eastAsia="微软雅黑CD" w:hAnsi="微软雅黑CD" w:cs="微软雅黑CD"/>
                <w:color w:val="000000"/>
                <w:sz w:val="21"/>
              </w:rPr>
              <w:t>4</w:t>
            </w:r>
            <w:r>
              <w:rPr>
                <w:rFonts w:ascii="微软雅黑CD" w:eastAsia="微软雅黑CD" w:hAnsi="微软雅黑CD" w:cs="微软雅黑CD" w:hint="eastAsia"/>
                <w:color w:val="000000"/>
                <w:sz w:val="21"/>
              </w:rPr>
              <w:t>-</w:t>
            </w:r>
            <w:r>
              <w:rPr>
                <w:rFonts w:ascii="微软雅黑CD" w:eastAsia="微软雅黑CD" w:hAnsi="微软雅黑CD" w:cs="微软雅黑CD"/>
                <w:color w:val="000000"/>
                <w:sz w:val="21"/>
              </w:rPr>
              <w:t>15</w:t>
            </w:r>
          </w:p>
        </w:tc>
        <w:tc>
          <w:tcPr>
            <w:tcW w:w="1560" w:type="dxa"/>
            <w:vAlign w:val="center"/>
          </w:tcPr>
          <w:p w14:paraId="2AF81E1A" w14:textId="77777777" w:rsidR="000364F6" w:rsidRDefault="000364F6" w:rsidP="00901B3E">
            <w:pPr>
              <w:pStyle w:val="p0"/>
              <w:snapToGrid w:val="0"/>
              <w:spacing w:before="0" w:beforeAutospacing="0" w:after="0" w:afterAutospacing="0"/>
              <w:jc w:val="center"/>
              <w:rPr>
                <w:rFonts w:ascii="微软雅黑CD" w:eastAsiaTheme="minorEastAsia" w:hAnsi="微软雅黑CD" w:cs="微软雅黑CD" w:hint="eastAsia"/>
                <w:kern w:val="0"/>
                <w:sz w:val="21"/>
              </w:rPr>
            </w:pPr>
            <w:r>
              <w:rPr>
                <w:rFonts w:ascii="微软雅黑CD" w:eastAsiaTheme="minorEastAsia" w:hAnsi="微软雅黑CD" w:cs="微软雅黑CD" w:hint="eastAsia"/>
                <w:sz w:val="21"/>
              </w:rPr>
              <w:t>另行通知</w:t>
            </w:r>
          </w:p>
        </w:tc>
      </w:tr>
    </w:tbl>
    <w:p w14:paraId="660F8886" w14:textId="0855B704" w:rsidR="0058582D" w:rsidRPr="00A0796D" w:rsidRDefault="0058582D" w:rsidP="0058582D">
      <w:pPr>
        <w:pStyle w:val="p0"/>
        <w:tabs>
          <w:tab w:val="left" w:pos="1276"/>
        </w:tabs>
        <w:snapToGrid w:val="0"/>
        <w:spacing w:line="560" w:lineRule="atLeast"/>
        <w:ind w:leftChars="567" w:left="1134" w:rightChars="504" w:right="1008" w:firstLineChars="203" w:firstLine="568"/>
        <w:jc w:val="both"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A0796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根据产品说明书的约定，本理财产品存续期间内，信银理财有权提前【</w:t>
      </w:r>
      <w:r w:rsidRPr="00A0796D">
        <w:rPr>
          <w:rFonts w:asciiTheme="minorEastAsia" w:eastAsiaTheme="minorEastAsia" w:hAnsiTheme="minorEastAsia" w:cs="微软雅黑CD"/>
          <w:color w:val="000000"/>
          <w:sz w:val="28"/>
          <w:szCs w:val="28"/>
        </w:rPr>
        <w:t>2】个工作日向投资者发出通知，以符合监管规定的方式对说明书条款进行补充、说明和修改，投资者不接受的，可于最近一个开放日赎回理财产品。</w:t>
      </w:r>
    </w:p>
    <w:p w14:paraId="7CF56487" w14:textId="77777777" w:rsidR="0083109F" w:rsidRPr="00A0796D" w:rsidRDefault="0083109F" w:rsidP="00613113">
      <w:pPr>
        <w:pStyle w:val="p0"/>
        <w:snapToGrid w:val="0"/>
        <w:spacing w:before="0" w:beforeAutospacing="0" w:after="0" w:afterAutospacing="0" w:line="560" w:lineRule="atLeast"/>
        <w:ind w:leftChars="567" w:left="1134" w:rightChars="433" w:right="866" w:firstLineChars="200" w:firstLine="560"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A0796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感谢您一直以来对信银理财有限责任公司的信赖与支持！敬请继续关注信银理财正在热销的理财产品。</w:t>
      </w:r>
    </w:p>
    <w:p w14:paraId="6D1E85CD" w14:textId="77777777" w:rsidR="0083109F" w:rsidRPr="00A0796D" w:rsidRDefault="0083109F" w:rsidP="0083109F">
      <w:pPr>
        <w:pStyle w:val="p0"/>
        <w:snapToGrid w:val="0"/>
        <w:spacing w:before="0" w:beforeAutospacing="0" w:after="0" w:afterAutospacing="0" w:line="560" w:lineRule="atLeast"/>
        <w:ind w:firstLine="560"/>
        <w:rPr>
          <w:rFonts w:asciiTheme="minorEastAsia" w:eastAsiaTheme="minorEastAsia" w:hAnsiTheme="minorEastAsia" w:cs="Times New Roman"/>
          <w:sz w:val="28"/>
          <w:szCs w:val="28"/>
        </w:rPr>
      </w:pPr>
    </w:p>
    <w:p w14:paraId="470005EE" w14:textId="77777777" w:rsidR="0083109F" w:rsidRPr="00A0796D" w:rsidRDefault="0083109F" w:rsidP="0083109F">
      <w:pPr>
        <w:pStyle w:val="p0"/>
        <w:snapToGrid w:val="0"/>
        <w:spacing w:before="0" w:beforeAutospacing="0" w:after="0" w:afterAutospacing="0" w:line="560" w:lineRule="atLeast"/>
        <w:ind w:right="1009"/>
        <w:jc w:val="right"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A0796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信银理财有限责任公司</w:t>
      </w:r>
    </w:p>
    <w:p w14:paraId="66F04A0F" w14:textId="6B314A53" w:rsidR="000E7CB5" w:rsidRPr="00A0796D" w:rsidRDefault="000640AA" w:rsidP="00613113">
      <w:pPr>
        <w:pStyle w:val="a5"/>
        <w:shd w:val="clear" w:color="auto" w:fill="FFFFFF"/>
        <w:spacing w:before="0" w:beforeAutospacing="0" w:after="0" w:afterAutospacing="0" w:line="560" w:lineRule="atLeast"/>
        <w:ind w:right="1009"/>
        <w:jc w:val="right"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A0796D">
        <w:rPr>
          <w:rFonts w:asciiTheme="minorEastAsia" w:eastAsiaTheme="minorEastAsia" w:hAnsiTheme="minorEastAsia" w:cs="微软雅黑CD"/>
          <w:color w:val="000000"/>
          <w:sz w:val="28"/>
          <w:szCs w:val="28"/>
        </w:rPr>
        <w:t>202</w:t>
      </w:r>
      <w:r w:rsidR="00C57736">
        <w:rPr>
          <w:rFonts w:asciiTheme="minorEastAsia" w:eastAsiaTheme="minorEastAsia" w:hAnsiTheme="minorEastAsia" w:cs="微软雅黑CD"/>
          <w:color w:val="000000"/>
          <w:sz w:val="28"/>
          <w:szCs w:val="28"/>
        </w:rPr>
        <w:t>5</w:t>
      </w:r>
      <w:r w:rsidRPr="00A0796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年</w:t>
      </w:r>
      <w:r w:rsidR="000364F6">
        <w:rPr>
          <w:rFonts w:asciiTheme="minorEastAsia" w:eastAsiaTheme="minorEastAsia" w:hAnsiTheme="minorEastAsia" w:cs="微软雅黑CD"/>
          <w:color w:val="000000"/>
          <w:sz w:val="28"/>
          <w:szCs w:val="28"/>
        </w:rPr>
        <w:t>4</w:t>
      </w:r>
      <w:r w:rsidR="0083109F" w:rsidRPr="00A0796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月</w:t>
      </w:r>
      <w:r w:rsidR="000364F6">
        <w:rPr>
          <w:rFonts w:asciiTheme="minorEastAsia" w:eastAsiaTheme="minorEastAsia" w:hAnsiTheme="minorEastAsia" w:cs="微软雅黑CD"/>
          <w:color w:val="000000"/>
          <w:sz w:val="28"/>
          <w:szCs w:val="28"/>
        </w:rPr>
        <w:t>10</w:t>
      </w:r>
      <w:r w:rsidR="0083109F" w:rsidRPr="00A0796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日</w:t>
      </w:r>
    </w:p>
    <w:sectPr w:rsidR="000E7CB5" w:rsidRPr="00A0796D" w:rsidSect="00A054BA">
      <w:pgSz w:w="11907" w:h="16839" w:code="9"/>
      <w:pgMar w:top="0" w:right="400" w:bottom="40" w:left="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B2AC0D" w14:textId="77777777" w:rsidR="00D2416A" w:rsidRDefault="00D2416A" w:rsidP="00450B4F">
      <w:r>
        <w:separator/>
      </w:r>
    </w:p>
  </w:endnote>
  <w:endnote w:type="continuationSeparator" w:id="0">
    <w:p w14:paraId="39A4DBC0" w14:textId="77777777" w:rsidR="00D2416A" w:rsidRDefault="00D2416A" w:rsidP="00450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ans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CD">
    <w:altName w:val="宋体"/>
    <w:panose1 w:val="00000000000000000000"/>
    <w:charset w:val="86"/>
    <w:family w:val="roman"/>
    <w:notTrueType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5E540A" w14:textId="77777777" w:rsidR="00D2416A" w:rsidRDefault="00D2416A" w:rsidP="00450B4F">
      <w:r>
        <w:separator/>
      </w:r>
    </w:p>
  </w:footnote>
  <w:footnote w:type="continuationSeparator" w:id="0">
    <w:p w14:paraId="7A3DD80B" w14:textId="77777777" w:rsidR="00D2416A" w:rsidRDefault="00D2416A" w:rsidP="00450B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8A5440"/>
    <w:multiLevelType w:val="hybridMultilevel"/>
    <w:tmpl w:val="FAB0D864"/>
    <w:lvl w:ilvl="0" w:tplc="13A4FBCA">
      <w:start w:val="1"/>
      <w:numFmt w:val="japaneseCounting"/>
      <w:lvlText w:val="%1、"/>
      <w:lvlJc w:val="left"/>
      <w:pPr>
        <w:ind w:left="2414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534" w:hanging="420"/>
      </w:pPr>
    </w:lvl>
    <w:lvl w:ilvl="2" w:tplc="0409001B" w:tentative="1">
      <w:start w:val="1"/>
      <w:numFmt w:val="lowerRoman"/>
      <w:lvlText w:val="%3."/>
      <w:lvlJc w:val="right"/>
      <w:pPr>
        <w:ind w:left="2954" w:hanging="420"/>
      </w:pPr>
    </w:lvl>
    <w:lvl w:ilvl="3" w:tplc="0409000F" w:tentative="1">
      <w:start w:val="1"/>
      <w:numFmt w:val="decimal"/>
      <w:lvlText w:val="%4."/>
      <w:lvlJc w:val="left"/>
      <w:pPr>
        <w:ind w:left="3374" w:hanging="420"/>
      </w:pPr>
    </w:lvl>
    <w:lvl w:ilvl="4" w:tplc="04090019" w:tentative="1">
      <w:start w:val="1"/>
      <w:numFmt w:val="lowerLetter"/>
      <w:lvlText w:val="%5)"/>
      <w:lvlJc w:val="left"/>
      <w:pPr>
        <w:ind w:left="3794" w:hanging="420"/>
      </w:pPr>
    </w:lvl>
    <w:lvl w:ilvl="5" w:tplc="0409001B" w:tentative="1">
      <w:start w:val="1"/>
      <w:numFmt w:val="lowerRoman"/>
      <w:lvlText w:val="%6."/>
      <w:lvlJc w:val="right"/>
      <w:pPr>
        <w:ind w:left="4214" w:hanging="420"/>
      </w:pPr>
    </w:lvl>
    <w:lvl w:ilvl="6" w:tplc="0409000F" w:tentative="1">
      <w:start w:val="1"/>
      <w:numFmt w:val="decimal"/>
      <w:lvlText w:val="%7."/>
      <w:lvlJc w:val="left"/>
      <w:pPr>
        <w:ind w:left="4634" w:hanging="420"/>
      </w:pPr>
    </w:lvl>
    <w:lvl w:ilvl="7" w:tplc="04090019" w:tentative="1">
      <w:start w:val="1"/>
      <w:numFmt w:val="lowerLetter"/>
      <w:lvlText w:val="%8)"/>
      <w:lvlJc w:val="left"/>
      <w:pPr>
        <w:ind w:left="5054" w:hanging="420"/>
      </w:pPr>
    </w:lvl>
    <w:lvl w:ilvl="8" w:tplc="0409001B" w:tentative="1">
      <w:start w:val="1"/>
      <w:numFmt w:val="lowerRoman"/>
      <w:lvlText w:val="%9."/>
      <w:lvlJc w:val="right"/>
      <w:pPr>
        <w:ind w:left="5474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bordersDoNotSurroundHeader/>
  <w:bordersDoNotSurroundFooter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D4E"/>
    <w:rsid w:val="00020B70"/>
    <w:rsid w:val="00022371"/>
    <w:rsid w:val="00025078"/>
    <w:rsid w:val="00025860"/>
    <w:rsid w:val="000268AA"/>
    <w:rsid w:val="00027FCA"/>
    <w:rsid w:val="0003003E"/>
    <w:rsid w:val="0003063D"/>
    <w:rsid w:val="00031708"/>
    <w:rsid w:val="00032E10"/>
    <w:rsid w:val="000364F6"/>
    <w:rsid w:val="00051114"/>
    <w:rsid w:val="000544CC"/>
    <w:rsid w:val="00063219"/>
    <w:rsid w:val="000640AA"/>
    <w:rsid w:val="000738DC"/>
    <w:rsid w:val="0007449A"/>
    <w:rsid w:val="000855C4"/>
    <w:rsid w:val="00091BC1"/>
    <w:rsid w:val="00096912"/>
    <w:rsid w:val="000A033D"/>
    <w:rsid w:val="000A26B2"/>
    <w:rsid w:val="000A5CE2"/>
    <w:rsid w:val="000A6AB6"/>
    <w:rsid w:val="000A7776"/>
    <w:rsid w:val="000B6B76"/>
    <w:rsid w:val="000B79F8"/>
    <w:rsid w:val="000D1BAC"/>
    <w:rsid w:val="000D70F2"/>
    <w:rsid w:val="000E0E18"/>
    <w:rsid w:val="000E1BD8"/>
    <w:rsid w:val="000E265D"/>
    <w:rsid w:val="000E494F"/>
    <w:rsid w:val="000E54B8"/>
    <w:rsid w:val="000E7CB5"/>
    <w:rsid w:val="00111EB1"/>
    <w:rsid w:val="001168A2"/>
    <w:rsid w:val="001212F8"/>
    <w:rsid w:val="001302E3"/>
    <w:rsid w:val="00135578"/>
    <w:rsid w:val="001573D5"/>
    <w:rsid w:val="001603F3"/>
    <w:rsid w:val="001674C4"/>
    <w:rsid w:val="001703BD"/>
    <w:rsid w:val="001724EB"/>
    <w:rsid w:val="001A7B39"/>
    <w:rsid w:val="001B0381"/>
    <w:rsid w:val="001C3966"/>
    <w:rsid w:val="001C3EBD"/>
    <w:rsid w:val="001D75D5"/>
    <w:rsid w:val="001F7C87"/>
    <w:rsid w:val="00201E00"/>
    <w:rsid w:val="00204949"/>
    <w:rsid w:val="00207341"/>
    <w:rsid w:val="002309D2"/>
    <w:rsid w:val="00232939"/>
    <w:rsid w:val="0024004C"/>
    <w:rsid w:val="0024798D"/>
    <w:rsid w:val="00260A4F"/>
    <w:rsid w:val="002738D9"/>
    <w:rsid w:val="002B1960"/>
    <w:rsid w:val="002B3BD6"/>
    <w:rsid w:val="002C21A1"/>
    <w:rsid w:val="002D05E9"/>
    <w:rsid w:val="002D4CA0"/>
    <w:rsid w:val="002F2B76"/>
    <w:rsid w:val="002F636D"/>
    <w:rsid w:val="003168AF"/>
    <w:rsid w:val="003220AD"/>
    <w:rsid w:val="003227A0"/>
    <w:rsid w:val="00347E8C"/>
    <w:rsid w:val="00361E60"/>
    <w:rsid w:val="00384906"/>
    <w:rsid w:val="0038752F"/>
    <w:rsid w:val="003905D7"/>
    <w:rsid w:val="00395A48"/>
    <w:rsid w:val="003A6092"/>
    <w:rsid w:val="003B4C48"/>
    <w:rsid w:val="003B50AF"/>
    <w:rsid w:val="003B5625"/>
    <w:rsid w:val="003C15FE"/>
    <w:rsid w:val="003C3B0A"/>
    <w:rsid w:val="003D039E"/>
    <w:rsid w:val="003E053E"/>
    <w:rsid w:val="003E19F2"/>
    <w:rsid w:val="003E4E91"/>
    <w:rsid w:val="0040382F"/>
    <w:rsid w:val="0041612C"/>
    <w:rsid w:val="00421BF8"/>
    <w:rsid w:val="00425A1B"/>
    <w:rsid w:val="00431C70"/>
    <w:rsid w:val="00435B9F"/>
    <w:rsid w:val="00450B4F"/>
    <w:rsid w:val="00451BCB"/>
    <w:rsid w:val="00467FC7"/>
    <w:rsid w:val="004727B5"/>
    <w:rsid w:val="00490043"/>
    <w:rsid w:val="004A0608"/>
    <w:rsid w:val="004A0B60"/>
    <w:rsid w:val="004A3F85"/>
    <w:rsid w:val="004C1BDC"/>
    <w:rsid w:val="004C338E"/>
    <w:rsid w:val="004C4764"/>
    <w:rsid w:val="004C4B85"/>
    <w:rsid w:val="004D10D2"/>
    <w:rsid w:val="004D4589"/>
    <w:rsid w:val="004E09AC"/>
    <w:rsid w:val="004F01D1"/>
    <w:rsid w:val="004F6035"/>
    <w:rsid w:val="005027FF"/>
    <w:rsid w:val="00510E6F"/>
    <w:rsid w:val="005261C4"/>
    <w:rsid w:val="00565558"/>
    <w:rsid w:val="005810F1"/>
    <w:rsid w:val="005816EF"/>
    <w:rsid w:val="0058582D"/>
    <w:rsid w:val="0059054B"/>
    <w:rsid w:val="00592C99"/>
    <w:rsid w:val="0059443C"/>
    <w:rsid w:val="005B64FF"/>
    <w:rsid w:val="005D2732"/>
    <w:rsid w:val="005D343E"/>
    <w:rsid w:val="005E3672"/>
    <w:rsid w:val="00613113"/>
    <w:rsid w:val="006141A8"/>
    <w:rsid w:val="006211BA"/>
    <w:rsid w:val="00626ADB"/>
    <w:rsid w:val="00651865"/>
    <w:rsid w:val="006564E4"/>
    <w:rsid w:val="0065712B"/>
    <w:rsid w:val="0066101E"/>
    <w:rsid w:val="0068249B"/>
    <w:rsid w:val="006903B1"/>
    <w:rsid w:val="0069360F"/>
    <w:rsid w:val="006A2C8D"/>
    <w:rsid w:val="006A77B8"/>
    <w:rsid w:val="006C0072"/>
    <w:rsid w:val="006C2185"/>
    <w:rsid w:val="006D5AEA"/>
    <w:rsid w:val="006E32A5"/>
    <w:rsid w:val="00706E23"/>
    <w:rsid w:val="00725F42"/>
    <w:rsid w:val="00731E43"/>
    <w:rsid w:val="0073249B"/>
    <w:rsid w:val="007425F0"/>
    <w:rsid w:val="00752468"/>
    <w:rsid w:val="00753A8F"/>
    <w:rsid w:val="00753DFC"/>
    <w:rsid w:val="0076689D"/>
    <w:rsid w:val="007809B1"/>
    <w:rsid w:val="00785F03"/>
    <w:rsid w:val="00787FEF"/>
    <w:rsid w:val="007B36A0"/>
    <w:rsid w:val="007C4277"/>
    <w:rsid w:val="007C42E2"/>
    <w:rsid w:val="007D0941"/>
    <w:rsid w:val="007D0A7D"/>
    <w:rsid w:val="007E08C8"/>
    <w:rsid w:val="007E34AB"/>
    <w:rsid w:val="007F0462"/>
    <w:rsid w:val="007F2CC5"/>
    <w:rsid w:val="007F597C"/>
    <w:rsid w:val="0083109F"/>
    <w:rsid w:val="00832DD6"/>
    <w:rsid w:val="00852D5A"/>
    <w:rsid w:val="00884570"/>
    <w:rsid w:val="008A7C1D"/>
    <w:rsid w:val="008C50C8"/>
    <w:rsid w:val="008C7EE1"/>
    <w:rsid w:val="008D1205"/>
    <w:rsid w:val="008D7789"/>
    <w:rsid w:val="008E6092"/>
    <w:rsid w:val="008F5753"/>
    <w:rsid w:val="00903722"/>
    <w:rsid w:val="009070AA"/>
    <w:rsid w:val="009115C0"/>
    <w:rsid w:val="009126D9"/>
    <w:rsid w:val="00912A4C"/>
    <w:rsid w:val="0093427F"/>
    <w:rsid w:val="00937DD3"/>
    <w:rsid w:val="009506FF"/>
    <w:rsid w:val="009712BE"/>
    <w:rsid w:val="009727E8"/>
    <w:rsid w:val="00973119"/>
    <w:rsid w:val="009856FB"/>
    <w:rsid w:val="009910B0"/>
    <w:rsid w:val="00995549"/>
    <w:rsid w:val="009A44D2"/>
    <w:rsid w:val="009A7F32"/>
    <w:rsid w:val="009B7843"/>
    <w:rsid w:val="009C188C"/>
    <w:rsid w:val="009C1EE5"/>
    <w:rsid w:val="009C2870"/>
    <w:rsid w:val="009C7B00"/>
    <w:rsid w:val="009F26F4"/>
    <w:rsid w:val="00A054BA"/>
    <w:rsid w:val="00A0796D"/>
    <w:rsid w:val="00A22560"/>
    <w:rsid w:val="00A3213C"/>
    <w:rsid w:val="00A37F4A"/>
    <w:rsid w:val="00A400E7"/>
    <w:rsid w:val="00A70ED5"/>
    <w:rsid w:val="00A7230B"/>
    <w:rsid w:val="00A76B42"/>
    <w:rsid w:val="00A80455"/>
    <w:rsid w:val="00AA1100"/>
    <w:rsid w:val="00AB103B"/>
    <w:rsid w:val="00AE3D2D"/>
    <w:rsid w:val="00AF198C"/>
    <w:rsid w:val="00B059A0"/>
    <w:rsid w:val="00B33554"/>
    <w:rsid w:val="00B34F26"/>
    <w:rsid w:val="00B47C4A"/>
    <w:rsid w:val="00B56BD5"/>
    <w:rsid w:val="00B60532"/>
    <w:rsid w:val="00B711C2"/>
    <w:rsid w:val="00BA4CF8"/>
    <w:rsid w:val="00BA6AB1"/>
    <w:rsid w:val="00BA70AD"/>
    <w:rsid w:val="00BC63A2"/>
    <w:rsid w:val="00BC757B"/>
    <w:rsid w:val="00BD11FE"/>
    <w:rsid w:val="00BD4462"/>
    <w:rsid w:val="00BD633E"/>
    <w:rsid w:val="00BE76E8"/>
    <w:rsid w:val="00BF2728"/>
    <w:rsid w:val="00C0587D"/>
    <w:rsid w:val="00C06F36"/>
    <w:rsid w:val="00C223D5"/>
    <w:rsid w:val="00C24AD7"/>
    <w:rsid w:val="00C27F16"/>
    <w:rsid w:val="00C434F4"/>
    <w:rsid w:val="00C45DFF"/>
    <w:rsid w:val="00C52DB5"/>
    <w:rsid w:val="00C544A9"/>
    <w:rsid w:val="00C57736"/>
    <w:rsid w:val="00C63C54"/>
    <w:rsid w:val="00C72F49"/>
    <w:rsid w:val="00C7474D"/>
    <w:rsid w:val="00CA3CDA"/>
    <w:rsid w:val="00CC4A7A"/>
    <w:rsid w:val="00CF5174"/>
    <w:rsid w:val="00D05147"/>
    <w:rsid w:val="00D2416A"/>
    <w:rsid w:val="00D33753"/>
    <w:rsid w:val="00D33BC8"/>
    <w:rsid w:val="00D40F84"/>
    <w:rsid w:val="00D42A8C"/>
    <w:rsid w:val="00D439A7"/>
    <w:rsid w:val="00D84FA4"/>
    <w:rsid w:val="00D8639B"/>
    <w:rsid w:val="00D91ACE"/>
    <w:rsid w:val="00D92947"/>
    <w:rsid w:val="00D95D7D"/>
    <w:rsid w:val="00DB79EC"/>
    <w:rsid w:val="00DD46EA"/>
    <w:rsid w:val="00DF26AD"/>
    <w:rsid w:val="00E07871"/>
    <w:rsid w:val="00E14FBC"/>
    <w:rsid w:val="00E202B2"/>
    <w:rsid w:val="00E25E26"/>
    <w:rsid w:val="00E34151"/>
    <w:rsid w:val="00E341FF"/>
    <w:rsid w:val="00E345FA"/>
    <w:rsid w:val="00E42A82"/>
    <w:rsid w:val="00E51D43"/>
    <w:rsid w:val="00E51FEE"/>
    <w:rsid w:val="00E52223"/>
    <w:rsid w:val="00E56CDA"/>
    <w:rsid w:val="00E71C46"/>
    <w:rsid w:val="00E73E87"/>
    <w:rsid w:val="00E83C40"/>
    <w:rsid w:val="00E933D3"/>
    <w:rsid w:val="00EA1EA8"/>
    <w:rsid w:val="00EB49E8"/>
    <w:rsid w:val="00EB646D"/>
    <w:rsid w:val="00EB7146"/>
    <w:rsid w:val="00EC438E"/>
    <w:rsid w:val="00ED74E1"/>
    <w:rsid w:val="00EE1001"/>
    <w:rsid w:val="00EE122D"/>
    <w:rsid w:val="00EF030E"/>
    <w:rsid w:val="00EF5012"/>
    <w:rsid w:val="00F05328"/>
    <w:rsid w:val="00F06CCB"/>
    <w:rsid w:val="00F1756E"/>
    <w:rsid w:val="00F206C4"/>
    <w:rsid w:val="00F24611"/>
    <w:rsid w:val="00F35955"/>
    <w:rsid w:val="00F57B70"/>
    <w:rsid w:val="00F60D4E"/>
    <w:rsid w:val="00F7379C"/>
    <w:rsid w:val="00F74A2F"/>
    <w:rsid w:val="00F967A4"/>
    <w:rsid w:val="00F979CB"/>
    <w:rsid w:val="00F97EF7"/>
    <w:rsid w:val="00FA6BB5"/>
    <w:rsid w:val="00FB27B8"/>
    <w:rsid w:val="00FF6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29F8AF"/>
  <w15:docId w15:val="{9A780826-DECF-4DC6-BE45-1C72F2539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7F1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rFonts w:ascii="SansSerif" w:eastAsia="SansSerif" w:hAnsi="SansSerif" w:cs="SansSerif"/>
      <w:color w:val="000000"/>
      <w:sz w:val="1"/>
    </w:rPr>
  </w:style>
  <w:style w:type="paragraph" w:styleId="a3">
    <w:name w:val="header"/>
    <w:basedOn w:val="a"/>
    <w:link w:val="Char"/>
    <w:uiPriority w:val="99"/>
    <w:unhideWhenUsed/>
    <w:rsid w:val="00450B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50B4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50B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50B4F"/>
    <w:rPr>
      <w:sz w:val="18"/>
      <w:szCs w:val="18"/>
    </w:rPr>
  </w:style>
  <w:style w:type="paragraph" w:customStyle="1" w:styleId="p0">
    <w:name w:val="p0"/>
    <w:basedOn w:val="a"/>
    <w:uiPriority w:val="99"/>
    <w:rsid w:val="0083109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sz w:val="24"/>
      <w:szCs w:val="24"/>
    </w:rPr>
  </w:style>
  <w:style w:type="paragraph" w:styleId="a5">
    <w:name w:val="Normal (Web)"/>
    <w:basedOn w:val="a"/>
    <w:uiPriority w:val="99"/>
    <w:unhideWhenUsed/>
    <w:rsid w:val="0083109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sz w:val="24"/>
      <w:szCs w:val="24"/>
    </w:rPr>
  </w:style>
  <w:style w:type="table" w:styleId="a6">
    <w:name w:val="Table Grid"/>
    <w:basedOn w:val="a1"/>
    <w:uiPriority w:val="39"/>
    <w:rsid w:val="0083109F"/>
    <w:rPr>
      <w:rFonts w:asciiTheme="minorHAnsi" w:hAnsiTheme="minorHAnsi" w:cstheme="minorBid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Date"/>
    <w:basedOn w:val="a"/>
    <w:next w:val="a"/>
    <w:link w:val="Char1"/>
    <w:uiPriority w:val="99"/>
    <w:semiHidden/>
    <w:unhideWhenUsed/>
    <w:rsid w:val="004A0B60"/>
    <w:pPr>
      <w:ind w:leftChars="2500" w:left="100"/>
    </w:pPr>
  </w:style>
  <w:style w:type="character" w:customStyle="1" w:styleId="Char1">
    <w:name w:val="日期 Char"/>
    <w:basedOn w:val="a0"/>
    <w:link w:val="a7"/>
    <w:uiPriority w:val="99"/>
    <w:semiHidden/>
    <w:rsid w:val="004A0B60"/>
  </w:style>
  <w:style w:type="paragraph" w:styleId="a8">
    <w:name w:val="Balloon Text"/>
    <w:basedOn w:val="a"/>
    <w:link w:val="Char2"/>
    <w:uiPriority w:val="99"/>
    <w:semiHidden/>
    <w:unhideWhenUsed/>
    <w:rsid w:val="00467FC7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467FC7"/>
    <w:rPr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68249B"/>
    <w:rPr>
      <w:sz w:val="21"/>
      <w:szCs w:val="21"/>
    </w:rPr>
  </w:style>
  <w:style w:type="paragraph" w:styleId="aa">
    <w:name w:val="annotation text"/>
    <w:basedOn w:val="a"/>
    <w:link w:val="Char3"/>
    <w:uiPriority w:val="99"/>
    <w:semiHidden/>
    <w:unhideWhenUsed/>
    <w:rsid w:val="0068249B"/>
    <w:pPr>
      <w:jc w:val="left"/>
    </w:pPr>
  </w:style>
  <w:style w:type="character" w:customStyle="1" w:styleId="Char3">
    <w:name w:val="批注文字 Char"/>
    <w:basedOn w:val="a0"/>
    <w:link w:val="aa"/>
    <w:uiPriority w:val="99"/>
    <w:semiHidden/>
    <w:rsid w:val="0068249B"/>
  </w:style>
  <w:style w:type="paragraph" w:styleId="ab">
    <w:name w:val="annotation subject"/>
    <w:basedOn w:val="aa"/>
    <w:next w:val="aa"/>
    <w:link w:val="Char4"/>
    <w:uiPriority w:val="99"/>
    <w:semiHidden/>
    <w:unhideWhenUsed/>
    <w:rsid w:val="0068249B"/>
    <w:rPr>
      <w:b/>
      <w:bCs/>
    </w:rPr>
  </w:style>
  <w:style w:type="character" w:customStyle="1" w:styleId="Char4">
    <w:name w:val="批注主题 Char"/>
    <w:basedOn w:val="Char3"/>
    <w:link w:val="ab"/>
    <w:uiPriority w:val="99"/>
    <w:semiHidden/>
    <w:rsid w:val="0068249B"/>
    <w:rPr>
      <w:b/>
      <w:bCs/>
    </w:rPr>
  </w:style>
  <w:style w:type="paragraph" w:styleId="ac">
    <w:name w:val="Revision"/>
    <w:hidden/>
    <w:uiPriority w:val="99"/>
    <w:semiHidden/>
    <w:rsid w:val="000640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38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A0BDA7-CBD5-4B4C-BB23-CC019E4A5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19</Pages>
  <Words>1688</Words>
  <Characters>9622</Characters>
  <Application>Microsoft Office Word</Application>
  <DocSecurity>0</DocSecurity>
  <Lines>80</Lines>
  <Paragraphs>22</Paragraphs>
  <ScaleCrop>false</ScaleCrop>
  <Company/>
  <LinksUpToDate>false</LinksUpToDate>
  <CharactersWithSpaces>11288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陈菲</dc:creator>
  <cp:lastModifiedBy>陈子贤</cp:lastModifiedBy>
  <cp:revision>87</cp:revision>
  <cp:lastPrinted>2023-03-24T09:10:00Z</cp:lastPrinted>
  <dcterms:created xsi:type="dcterms:W3CDTF">2022-09-15T11:38:00Z</dcterms:created>
  <dcterms:modified xsi:type="dcterms:W3CDTF">2025-04-10T09:19:00Z</dcterms:modified>
</cp:coreProperties>
</file>