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苏银理财恒源封闭债权227期优选2年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E份额：苏银理财恒源封闭债权227期优选2年E/J08655</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G份额：苏银理财恒源封闭债权227期优选2年G/J08657</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JS鑫福款份额：苏银理财恒源封闭债权227期优选2年JS鑫福款/J08663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2025年10月10日至2025年10月15日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2027年11月3日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748天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w:t>
            </w:r>
            <w:bookmarkStart w:id="0" w:name="_GoBack"/>
            <w:bookmarkEnd w:id="0"/>
            <w:r>
              <w:rPr>
                <w:rFonts w:hint="eastAsia" w:ascii="楷体" w:hAnsi="楷体" w:eastAsia="楷体" w:cs="宋体"/>
                <w:spacing w:val="-2"/>
                <w:sz w:val="20"/>
                <w:szCs w:val="20"/>
                <w:lang w:val="en-US" w:eastAsia="zh-CN"/>
              </w:rPr>
              <w:t>）。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E份额：2.85%-3.25%，2025年10月16日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G份额：2.50%-2.90%，2025年10月16日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JS鑫福款份额：2.60%-3.00%，2025年10月16日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CC929E8"/>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2025-09-28T07:02:28Z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